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C1" w:rsidRDefault="005509C1" w:rsidP="005509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09C1">
        <w:rPr>
          <w:rFonts w:ascii="Times New Roman" w:hAnsi="Times New Roman" w:cs="Times New Roman"/>
          <w:sz w:val="28"/>
          <w:szCs w:val="28"/>
        </w:rPr>
        <w:t>ИТОГОВЫЙ ОТЧЕТ</w:t>
      </w:r>
    </w:p>
    <w:p w:rsidR="005509C1" w:rsidRPr="005509C1" w:rsidRDefault="005509C1" w:rsidP="005509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Октябрьского района Курской области </w:t>
      </w:r>
      <w:r w:rsidRPr="005509C1">
        <w:rPr>
          <w:rFonts w:ascii="Times New Roman" w:hAnsi="Times New Roman" w:cs="Times New Roman"/>
          <w:sz w:val="28"/>
          <w:szCs w:val="28"/>
        </w:rPr>
        <w:t>о результатах анализа состояния и перспектив развития</w:t>
      </w:r>
    </w:p>
    <w:p w:rsidR="005509C1" w:rsidRPr="005509C1" w:rsidRDefault="005509C1" w:rsidP="005509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образования за 2014 </w:t>
      </w:r>
      <w:r w:rsidRPr="005509C1">
        <w:rPr>
          <w:rFonts w:ascii="Times New Roman" w:hAnsi="Times New Roman" w:cs="Times New Roman"/>
          <w:sz w:val="28"/>
          <w:szCs w:val="28"/>
        </w:rPr>
        <w:t>год</w:t>
      </w:r>
    </w:p>
    <w:p w:rsidR="005509C1" w:rsidRPr="005509C1" w:rsidRDefault="005509C1" w:rsidP="005509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09C1" w:rsidRPr="00AE5AAA" w:rsidRDefault="005509C1" w:rsidP="005509C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AAA">
        <w:rPr>
          <w:rFonts w:ascii="Times New Roman" w:hAnsi="Times New Roman" w:cs="Times New Roman"/>
          <w:b/>
          <w:sz w:val="28"/>
          <w:szCs w:val="28"/>
        </w:rPr>
        <w:t>I. Анализ состояния и перспектив развития системы образования</w:t>
      </w:r>
    </w:p>
    <w:p w:rsidR="005509C1" w:rsidRPr="005509C1" w:rsidRDefault="005509C1" w:rsidP="005509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09C1" w:rsidRPr="00AE5AAA" w:rsidRDefault="005509C1" w:rsidP="005509C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9C1">
        <w:rPr>
          <w:rFonts w:ascii="Times New Roman" w:hAnsi="Times New Roman" w:cs="Times New Roman"/>
          <w:sz w:val="28"/>
          <w:szCs w:val="28"/>
        </w:rPr>
        <w:t xml:space="preserve">    </w:t>
      </w:r>
      <w:r w:rsidRPr="00AE5AAA">
        <w:rPr>
          <w:rFonts w:ascii="Times New Roman" w:hAnsi="Times New Roman" w:cs="Times New Roman"/>
          <w:b/>
          <w:sz w:val="28"/>
          <w:szCs w:val="28"/>
        </w:rPr>
        <w:t xml:space="preserve">1. Вводная часть </w:t>
      </w:r>
    </w:p>
    <w:p w:rsidR="00744272" w:rsidRPr="00744272" w:rsidRDefault="00744272" w:rsidP="00744272">
      <w:pPr>
        <w:pStyle w:val="a3"/>
      </w:pPr>
      <w:r>
        <w:t xml:space="preserve">        Октябрьский район образован в 1970 году. Расположен район в центральной части Курской области</w:t>
      </w:r>
      <w:r w:rsidRPr="00744272">
        <w:rPr>
          <w:szCs w:val="28"/>
        </w:rPr>
        <w:t xml:space="preserve"> </w:t>
      </w:r>
      <w:r w:rsidRPr="001033F6">
        <w:rPr>
          <w:szCs w:val="28"/>
        </w:rPr>
        <w:t>и сос</w:t>
      </w:r>
      <w:r>
        <w:rPr>
          <w:szCs w:val="28"/>
        </w:rPr>
        <w:t>тавляет 2,1% территории области,</w:t>
      </w:r>
      <w:r>
        <w:t xml:space="preserve">   на </w:t>
      </w:r>
      <w:r w:rsidRPr="00744272">
        <w:t xml:space="preserve">севере граничит с </w:t>
      </w:r>
      <w:proofErr w:type="spellStart"/>
      <w:r w:rsidRPr="00744272">
        <w:t>Фатежским</w:t>
      </w:r>
      <w:proofErr w:type="spellEnd"/>
      <w:r w:rsidRPr="00744272">
        <w:t xml:space="preserve">, на востоке с </w:t>
      </w:r>
      <w:proofErr w:type="gramStart"/>
      <w:r w:rsidRPr="00744272">
        <w:t>Курским</w:t>
      </w:r>
      <w:proofErr w:type="gramEnd"/>
      <w:r w:rsidRPr="00744272">
        <w:t xml:space="preserve">, на юге с </w:t>
      </w:r>
      <w:proofErr w:type="spellStart"/>
      <w:r w:rsidRPr="00744272">
        <w:t>Медвенским</w:t>
      </w:r>
      <w:proofErr w:type="spellEnd"/>
      <w:r w:rsidRPr="00744272">
        <w:t>, на западе с Курчатовским районами.</w:t>
      </w:r>
    </w:p>
    <w:p w:rsidR="00744272" w:rsidRPr="00744272" w:rsidRDefault="00744272" w:rsidP="0074427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44272">
        <w:rPr>
          <w:rFonts w:ascii="Times New Roman" w:hAnsi="Times New Roman"/>
          <w:sz w:val="28"/>
        </w:rPr>
        <w:t xml:space="preserve">       Протяженность района с севера на юг </w:t>
      </w:r>
      <w:smartTag w:uri="urn:schemas-microsoft-com:office:smarttags" w:element="metricconverter">
        <w:smartTagPr>
          <w:attr w:name="ProductID" w:val="70 км"/>
        </w:smartTagPr>
        <w:r w:rsidRPr="00744272">
          <w:rPr>
            <w:rFonts w:ascii="Times New Roman" w:hAnsi="Times New Roman"/>
            <w:sz w:val="28"/>
          </w:rPr>
          <w:t>70 км</w:t>
        </w:r>
      </w:smartTag>
      <w:r w:rsidRPr="00744272">
        <w:rPr>
          <w:rFonts w:ascii="Times New Roman" w:hAnsi="Times New Roman"/>
          <w:sz w:val="28"/>
        </w:rPr>
        <w:t xml:space="preserve">, с запада на восток – </w:t>
      </w:r>
      <w:smartTag w:uri="urn:schemas-microsoft-com:office:smarttags" w:element="metricconverter">
        <w:smartTagPr>
          <w:attr w:name="ProductID" w:val="32 км"/>
        </w:smartTagPr>
        <w:r w:rsidRPr="00744272">
          <w:rPr>
            <w:rFonts w:ascii="Times New Roman" w:hAnsi="Times New Roman"/>
            <w:sz w:val="28"/>
          </w:rPr>
          <w:t>32 км</w:t>
        </w:r>
      </w:smartTag>
      <w:r w:rsidRPr="00744272">
        <w:rPr>
          <w:rFonts w:ascii="Times New Roman" w:hAnsi="Times New Roman"/>
          <w:sz w:val="28"/>
        </w:rPr>
        <w:t xml:space="preserve">. Общая площадь района – 628 </w:t>
      </w:r>
      <w:proofErr w:type="spellStart"/>
      <w:r w:rsidRPr="00744272">
        <w:rPr>
          <w:rFonts w:ascii="Times New Roman" w:hAnsi="Times New Roman"/>
          <w:sz w:val="28"/>
        </w:rPr>
        <w:t>кв.км</w:t>
      </w:r>
      <w:proofErr w:type="spellEnd"/>
      <w:proofErr w:type="gramStart"/>
      <w:r w:rsidRPr="00744272">
        <w:rPr>
          <w:rFonts w:ascii="Times New Roman" w:hAnsi="Times New Roman"/>
          <w:sz w:val="28"/>
        </w:rPr>
        <w:t xml:space="preserve">., </w:t>
      </w:r>
      <w:proofErr w:type="gramEnd"/>
      <w:r w:rsidRPr="00744272">
        <w:rPr>
          <w:rFonts w:ascii="Times New Roman" w:hAnsi="Times New Roman"/>
          <w:sz w:val="28"/>
        </w:rPr>
        <w:t>что составляет 2,1% территории Курской области.</w:t>
      </w:r>
    </w:p>
    <w:p w:rsidR="00744272" w:rsidRDefault="00744272" w:rsidP="00744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272">
        <w:rPr>
          <w:rFonts w:ascii="Times New Roman" w:hAnsi="Times New Roman"/>
          <w:sz w:val="28"/>
        </w:rPr>
        <w:t xml:space="preserve">       Районным административным центром является п. Прямицыно. Территорию района пересекает железная дорога Воронеж – Киев.</w:t>
      </w:r>
      <w:r w:rsidR="00681522">
        <w:rPr>
          <w:rFonts w:ascii="Times New Roman" w:hAnsi="Times New Roman"/>
          <w:sz w:val="28"/>
        </w:rPr>
        <w:t xml:space="preserve"> Ш</w:t>
      </w:r>
      <w:r w:rsidRPr="00744272">
        <w:rPr>
          <w:rFonts w:ascii="Times New Roman" w:hAnsi="Times New Roman"/>
          <w:sz w:val="28"/>
          <w:szCs w:val="28"/>
        </w:rPr>
        <w:t>оссейными дорогами поселок Прямицыно связан с городами Курск, Курчатов, Льгов и Суджа, дорогами с твердым покрытием с административными центрами муниципальных образований</w:t>
      </w:r>
      <w:r>
        <w:rPr>
          <w:rFonts w:ascii="Times New Roman" w:hAnsi="Times New Roman"/>
          <w:sz w:val="28"/>
          <w:szCs w:val="28"/>
        </w:rPr>
        <w:t>.</w:t>
      </w:r>
    </w:p>
    <w:p w:rsidR="00681522" w:rsidRDefault="00744272" w:rsidP="006815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4272">
        <w:rPr>
          <w:rFonts w:ascii="Times New Roman" w:hAnsi="Times New Roman"/>
          <w:sz w:val="28"/>
          <w:szCs w:val="28"/>
        </w:rPr>
        <w:t>В административном отношении Октябрьский район разделен на 11 муниципальных образований, из них одно муниципальное образование «Поселок Прямицыно» и 10 муниципальных образований сельсоветов, объе</w:t>
      </w:r>
      <w:r>
        <w:rPr>
          <w:rFonts w:ascii="Times New Roman" w:hAnsi="Times New Roman"/>
          <w:sz w:val="28"/>
          <w:szCs w:val="28"/>
        </w:rPr>
        <w:t xml:space="preserve">диняющих 93 населенных пункта. </w:t>
      </w:r>
    </w:p>
    <w:p w:rsidR="00681522" w:rsidRDefault="00681522" w:rsidP="006815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1522">
        <w:rPr>
          <w:rFonts w:ascii="Times New Roman" w:hAnsi="Times New Roman"/>
          <w:sz w:val="28"/>
          <w:szCs w:val="28"/>
        </w:rPr>
        <w:t>Численность населения</w:t>
      </w:r>
      <w:r>
        <w:rPr>
          <w:rFonts w:ascii="Times New Roman" w:hAnsi="Times New Roman"/>
          <w:sz w:val="28"/>
          <w:szCs w:val="28"/>
        </w:rPr>
        <w:t xml:space="preserve"> составляет 24532 чел., в том числе: 5314 чел. – городское, 19218 чел. – сельское, плотность населения – 39 человек на 1 кв. км. В 2014 году  родилось  305 чел., что выше уровня 2013 года (271 ребенок), умерло  370 чел. В 2014 году заключено браков 277, число разводов составило 128.</w:t>
      </w:r>
    </w:p>
    <w:p w:rsidR="00681522" w:rsidRPr="00681522" w:rsidRDefault="00681522" w:rsidP="0068152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81522">
        <w:rPr>
          <w:rFonts w:ascii="Times New Roman" w:hAnsi="Times New Roman"/>
          <w:sz w:val="28"/>
          <w:szCs w:val="28"/>
        </w:rPr>
        <w:t>Половозрастная структура населения</w:t>
      </w:r>
    </w:p>
    <w:p w:rsidR="00681522" w:rsidRDefault="00681522" w:rsidP="0068152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общей численности населения по полу: мужчины 11390 чел.</w:t>
      </w:r>
    </w:p>
    <w:p w:rsidR="00681522" w:rsidRDefault="00681522" w:rsidP="0068152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женщины 13142 чел.</w:t>
      </w:r>
    </w:p>
    <w:p w:rsidR="00681522" w:rsidRDefault="00681522" w:rsidP="0068152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общей численности населения по возрасту: </w:t>
      </w:r>
    </w:p>
    <w:p w:rsidR="00681522" w:rsidRDefault="00681522" w:rsidP="0068152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 в возрасте от 1 до 6  лет – 1692 человека</w:t>
      </w:r>
    </w:p>
    <w:p w:rsidR="00681522" w:rsidRDefault="00681522" w:rsidP="0068152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трудоспособном возрасте – 14420 человек.</w:t>
      </w:r>
    </w:p>
    <w:p w:rsidR="00681522" w:rsidRDefault="00681522" w:rsidP="0068152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 трудоспособного – 6096 человек.</w:t>
      </w:r>
    </w:p>
    <w:p w:rsidR="00681522" w:rsidRDefault="00681522" w:rsidP="0068152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структуре населения района 46 % мужчин, 54 % женщин, средний возраст в районе составляет 40,6 лет. </w:t>
      </w:r>
    </w:p>
    <w:p w:rsidR="00744272" w:rsidRDefault="00744272" w:rsidP="00744272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Уровень регистрируемой безработицы:</w:t>
      </w:r>
    </w:p>
    <w:p w:rsidR="00744272" w:rsidRDefault="00744272" w:rsidP="00744272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01.01.2012г. – 172 чел.   1,2 %,</w:t>
      </w:r>
    </w:p>
    <w:p w:rsidR="00744272" w:rsidRDefault="00744272" w:rsidP="00744272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01.01.2013г. – 184 чел.   1,3 %,</w:t>
      </w:r>
    </w:p>
    <w:p w:rsidR="00744272" w:rsidRDefault="00744272" w:rsidP="00744272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01.01.2014г. – 178 чел.   1,2 %,</w:t>
      </w:r>
    </w:p>
    <w:p w:rsidR="00744272" w:rsidRDefault="00744272" w:rsidP="00744272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01.01.2015г. – 238 чел. 1,6 %,</w:t>
      </w:r>
    </w:p>
    <w:p w:rsidR="00744272" w:rsidRDefault="00744272" w:rsidP="00744272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p w:rsidR="00744272" w:rsidRDefault="00744272" w:rsidP="0074427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Орган исполнительной власти, осуществляющий управление в сфере образования на территории района, представлен управлением образования, который  является   структурным подразделением Администрации Октябрьского муниципального района Курской области. </w:t>
      </w:r>
    </w:p>
    <w:p w:rsidR="00DC5EE3" w:rsidRPr="00DC5EE3" w:rsidRDefault="00DC5EE3" w:rsidP="00DC5EE3">
      <w:pPr>
        <w:pStyle w:val="ConsPlusNormal"/>
        <w:ind w:firstLine="567"/>
        <w:jc w:val="both"/>
        <w:rPr>
          <w:rFonts w:eastAsia="Lucida Sans Unicod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 Администрации Октябрьского района Курской области</w:t>
      </w:r>
      <w:r>
        <w:rPr>
          <w:rFonts w:eastAsia="Lucida Sans Unicode"/>
          <w:sz w:val="28"/>
          <w:szCs w:val="28"/>
        </w:rPr>
        <w:t>:</w:t>
      </w:r>
    </w:p>
    <w:p w:rsidR="00DC5EE3" w:rsidRDefault="00DC5EE3" w:rsidP="00DC5EE3">
      <w:pPr>
        <w:pStyle w:val="ConsPlusNormal"/>
        <w:ind w:firstLine="567"/>
        <w:jc w:val="both"/>
        <w:rPr>
          <w:rStyle w:val="FontStyle15"/>
          <w:rFonts w:eastAsia="Lucida Sans Unicode"/>
          <w:b w:val="0"/>
          <w:sz w:val="28"/>
          <w:szCs w:val="28"/>
        </w:rPr>
      </w:pPr>
      <w:r>
        <w:rPr>
          <w:rStyle w:val="FontStyle15"/>
          <w:rFonts w:eastAsia="Lucida Sans Unicode"/>
          <w:b w:val="0"/>
          <w:sz w:val="28"/>
          <w:szCs w:val="28"/>
        </w:rPr>
        <w:t>Место нахождения: Россия, 307200, Курская область, Октябрьский район, п. Прямицыно, ул. Октябрьская д. 134;</w:t>
      </w:r>
    </w:p>
    <w:p w:rsidR="00DC5EE3" w:rsidRDefault="00DC5EE3" w:rsidP="00DC5EE3">
      <w:pPr>
        <w:pStyle w:val="Style9"/>
        <w:widowControl/>
        <w:spacing w:line="240" w:lineRule="auto"/>
        <w:ind w:firstLine="709"/>
        <w:rPr>
          <w:rStyle w:val="FontStyle15"/>
          <w:b w:val="0"/>
          <w:bCs w:val="0"/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>Телефон  8 (471-42) 2-13-05, 2-11-57</w:t>
      </w:r>
    </w:p>
    <w:p w:rsidR="00DC5EE3" w:rsidRDefault="00DC5EE3" w:rsidP="00DC5EE3">
      <w:pPr>
        <w:pStyle w:val="ConsPlusNormal"/>
        <w:ind w:firstLine="567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 xml:space="preserve">Официальный сайт Администрации Октябрьского района Курской области: </w:t>
      </w:r>
      <w:proofErr w:type="spellStart"/>
      <w:r>
        <w:rPr>
          <w:rStyle w:val="FontStyle15"/>
          <w:b w:val="0"/>
          <w:bCs w:val="0"/>
          <w:sz w:val="28"/>
          <w:szCs w:val="28"/>
          <w:lang w:val="en-US"/>
        </w:rPr>
        <w:t>oktiabr</w:t>
      </w:r>
      <w:proofErr w:type="spellEnd"/>
      <w:r>
        <w:rPr>
          <w:rStyle w:val="FontStyle15"/>
          <w:b w:val="0"/>
          <w:bCs w:val="0"/>
          <w:sz w:val="28"/>
          <w:szCs w:val="28"/>
        </w:rPr>
        <w:t>.</w:t>
      </w:r>
      <w:proofErr w:type="spellStart"/>
      <w:r>
        <w:rPr>
          <w:rStyle w:val="FontStyle15"/>
          <w:b w:val="0"/>
          <w:bCs w:val="0"/>
          <w:sz w:val="28"/>
          <w:szCs w:val="28"/>
          <w:lang w:val="en-US"/>
        </w:rPr>
        <w:t>rkursk</w:t>
      </w:r>
      <w:proofErr w:type="spellEnd"/>
      <w:r>
        <w:rPr>
          <w:rStyle w:val="FontStyle15"/>
          <w:b w:val="0"/>
          <w:bCs w:val="0"/>
          <w:sz w:val="28"/>
          <w:szCs w:val="28"/>
        </w:rPr>
        <w:t>.</w:t>
      </w:r>
      <w:proofErr w:type="spellStart"/>
      <w:r>
        <w:rPr>
          <w:rStyle w:val="FontStyle15"/>
          <w:b w:val="0"/>
          <w:bCs w:val="0"/>
          <w:sz w:val="28"/>
          <w:szCs w:val="28"/>
          <w:lang w:val="en-US"/>
        </w:rPr>
        <w:t>ru</w:t>
      </w:r>
      <w:proofErr w:type="spellEnd"/>
      <w:r>
        <w:rPr>
          <w:rStyle w:val="FontStyle15"/>
          <w:b w:val="0"/>
          <w:bCs w:val="0"/>
          <w:sz w:val="28"/>
          <w:szCs w:val="28"/>
        </w:rPr>
        <w:t xml:space="preserve">, адрес электронной почты Администрации Октябрьского района Курской области: </w:t>
      </w:r>
      <w:proofErr w:type="spellStart"/>
      <w:r>
        <w:rPr>
          <w:rStyle w:val="FontStyle15"/>
          <w:b w:val="0"/>
          <w:bCs w:val="0"/>
          <w:sz w:val="28"/>
          <w:szCs w:val="28"/>
          <w:lang w:val="en-US"/>
        </w:rPr>
        <w:t>admokt</w:t>
      </w:r>
      <w:proofErr w:type="spellEnd"/>
      <w:r>
        <w:rPr>
          <w:rStyle w:val="FontStyle15"/>
          <w:b w:val="0"/>
          <w:bCs w:val="0"/>
          <w:sz w:val="28"/>
          <w:szCs w:val="28"/>
        </w:rPr>
        <w:t>@</w:t>
      </w:r>
      <w:proofErr w:type="spellStart"/>
      <w:r>
        <w:rPr>
          <w:rStyle w:val="FontStyle15"/>
          <w:b w:val="0"/>
          <w:bCs w:val="0"/>
          <w:sz w:val="28"/>
          <w:szCs w:val="28"/>
          <w:lang w:val="en-US"/>
        </w:rPr>
        <w:t>kursknet</w:t>
      </w:r>
      <w:proofErr w:type="spellEnd"/>
      <w:r>
        <w:rPr>
          <w:rStyle w:val="FontStyle15"/>
          <w:b w:val="0"/>
          <w:bCs w:val="0"/>
          <w:sz w:val="28"/>
          <w:szCs w:val="28"/>
        </w:rPr>
        <w:t>.</w:t>
      </w:r>
      <w:proofErr w:type="spellStart"/>
      <w:r>
        <w:rPr>
          <w:rStyle w:val="FontStyle15"/>
          <w:b w:val="0"/>
          <w:bCs w:val="0"/>
          <w:sz w:val="28"/>
          <w:szCs w:val="28"/>
          <w:lang w:val="en-US"/>
        </w:rPr>
        <w:t>ru</w:t>
      </w:r>
      <w:proofErr w:type="spellEnd"/>
      <w:r>
        <w:rPr>
          <w:rStyle w:val="FontStyle15"/>
          <w:b w:val="0"/>
          <w:bCs w:val="0"/>
          <w:sz w:val="28"/>
          <w:szCs w:val="28"/>
        </w:rPr>
        <w:t xml:space="preserve">, электронный адрес Управления образования:  </w:t>
      </w:r>
      <w:hyperlink r:id="rId5" w:history="1">
        <w:r w:rsidR="00DD0EDA" w:rsidRPr="00AD2CF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oktyabrskiy</w:t>
        </w:r>
        <w:r w:rsidR="00DD0EDA" w:rsidRPr="00AD2CF3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="00DD0EDA" w:rsidRPr="00AD2CF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roo</w:t>
        </w:r>
        <w:r w:rsidR="00DD0EDA" w:rsidRPr="00AD2CF3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DD0EDA" w:rsidRPr="00AD2CF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D0EDA" w:rsidRPr="00AD2CF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D0EDA" w:rsidRPr="00AD2CF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FontStyle15"/>
          <w:b w:val="0"/>
          <w:bCs w:val="0"/>
          <w:sz w:val="28"/>
          <w:szCs w:val="28"/>
        </w:rPr>
        <w:t>.</w:t>
      </w:r>
    </w:p>
    <w:p w:rsidR="00DD0EDA" w:rsidRDefault="00DD0EDA" w:rsidP="00DC5EE3">
      <w:pPr>
        <w:pStyle w:val="ConsPlusNormal"/>
        <w:ind w:firstLine="567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>Начальник управления образования – Никифорова Лариса Александровна.</w:t>
      </w:r>
    </w:p>
    <w:p w:rsidR="00DD0EDA" w:rsidRPr="00DD0EDA" w:rsidRDefault="00DD0EDA" w:rsidP="00DD0ED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Приоритетами и целями муниципальной политики в сфере образования Октябрьского муниципального района ставятся повышение качества образования, соответствующего современным образовательным стандартам, потребностям населения и расширение его доступности посредством модернизации системы общего образования, а также выполнения мероприятий муниципальной программы «Развитие образования </w:t>
      </w:r>
      <w:r w:rsidR="00D029B9">
        <w:rPr>
          <w:rFonts w:ascii="Times New Roman" w:hAnsi="Times New Roman"/>
          <w:sz w:val="28"/>
          <w:szCs w:val="28"/>
        </w:rPr>
        <w:t>в Октябрьском районе Курской области</w:t>
      </w:r>
      <w:r w:rsidRPr="00DD0EDA">
        <w:rPr>
          <w:rFonts w:ascii="Times New Roman" w:hAnsi="Times New Roman"/>
          <w:sz w:val="28"/>
          <w:szCs w:val="28"/>
        </w:rPr>
        <w:t xml:space="preserve"> на 2014-2016 годы»</w:t>
      </w:r>
    </w:p>
    <w:p w:rsidR="00DD0EDA" w:rsidRPr="00DD0EDA" w:rsidRDefault="00DD0EDA" w:rsidP="00DD0E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0EDA">
        <w:rPr>
          <w:rFonts w:ascii="Times New Roman" w:hAnsi="Times New Roman"/>
          <w:sz w:val="28"/>
          <w:szCs w:val="28"/>
        </w:rPr>
        <w:t>Анализ состояния и перспектив системы образования проводился на основании статистических данных, предоставляемых по формам федерального статистического наблюдения.</w:t>
      </w:r>
    </w:p>
    <w:p w:rsidR="005509C1" w:rsidRPr="00AE5AAA" w:rsidRDefault="005509C1" w:rsidP="005509C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AAA">
        <w:rPr>
          <w:rFonts w:ascii="Times New Roman" w:hAnsi="Times New Roman" w:cs="Times New Roman"/>
          <w:b/>
          <w:sz w:val="28"/>
          <w:szCs w:val="28"/>
        </w:rPr>
        <w:t xml:space="preserve">    2. Анализ состояния и перспектив развития системы образования </w:t>
      </w:r>
    </w:p>
    <w:p w:rsidR="00AE5AAA" w:rsidRDefault="00AE5AAA" w:rsidP="00301B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система образования Октябрьского района Курской области представляет собой разнообразную, многофункциональную сеть учреждений образования, реализующих вариативные образовательные  программы, позволяющие удовлетворять запросы населения в соответствии с интересами и склонностями детей.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 xml:space="preserve">В 2014  году работа управления образования Администрации Октябрьского района была направлена на решение следующих задач: 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- обеспечение реализации государственных и муниципальных программ развития образования;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- модернизация системы образования;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 xml:space="preserve"> -  создание современных и безопасных условий обучения и воспитания детей;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 xml:space="preserve">-  обеспечение условий для лицензирования и аккредитации образовательных учреждений; 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 xml:space="preserve">-  создание образовательной среды, обеспечивающей доступность качественного образования для лиц с ограниченными возможностями здоровья и обеспечивающей их социализацию, внедрение дистанционных </w:t>
      </w:r>
      <w:r w:rsidRPr="00301B98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технологий в обучении детей-инвалидов; 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 xml:space="preserve">- сохранение и укрепление здоровья  обучающихся за счет создания </w:t>
      </w:r>
      <w:proofErr w:type="spellStart"/>
      <w:r w:rsidRPr="00301B98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01B98">
        <w:rPr>
          <w:rFonts w:ascii="Times New Roman" w:hAnsi="Times New Roman" w:cs="Times New Roman"/>
          <w:sz w:val="28"/>
          <w:szCs w:val="28"/>
        </w:rPr>
        <w:t xml:space="preserve"> образовательной среды,  организации отдыха и занятости учащихся в каникулярное время;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- обеспечение эффективности и качества дополнительного образования детей;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- создание  условий для повышения  социального  статуса   и  профессионализма  педагогических и руководящих работников  учреждений образования.</w:t>
      </w:r>
    </w:p>
    <w:p w:rsidR="00AE5AAA" w:rsidRDefault="00301B98" w:rsidP="00AE5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 xml:space="preserve"> </w:t>
      </w:r>
      <w:r w:rsidRPr="00301B98">
        <w:rPr>
          <w:rFonts w:ascii="Times New Roman" w:hAnsi="Times New Roman" w:cs="Times New Roman"/>
          <w:sz w:val="28"/>
          <w:szCs w:val="28"/>
        </w:rPr>
        <w:tab/>
        <w:t xml:space="preserve">По состоянию на 01.01.2015 года  в Октябрьском районе функционирует 12 </w:t>
      </w:r>
      <w:proofErr w:type="gramStart"/>
      <w:r w:rsidRPr="00301B98"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 w:rsidRPr="00301B98">
        <w:rPr>
          <w:rFonts w:ascii="Times New Roman" w:hAnsi="Times New Roman" w:cs="Times New Roman"/>
          <w:sz w:val="28"/>
          <w:szCs w:val="28"/>
        </w:rPr>
        <w:t xml:space="preserve"> и 2 основные школы. В декабре 2013 года началась работа по реорганизации МКОУ «Октябрьская открытая (сменная) общеобразовательная школа». Постановлением Администрации Октябрьского района Курской области от 31.12.2013 №1544 данное учреждение было реорганизовано путем присоединения в филиал  МКОУ «</w:t>
      </w:r>
      <w:proofErr w:type="spellStart"/>
      <w:r w:rsidRPr="00301B98">
        <w:rPr>
          <w:rFonts w:ascii="Times New Roman" w:hAnsi="Times New Roman" w:cs="Times New Roman"/>
          <w:sz w:val="28"/>
          <w:szCs w:val="28"/>
        </w:rPr>
        <w:t>Половневская</w:t>
      </w:r>
      <w:proofErr w:type="spellEnd"/>
      <w:r w:rsidRPr="00301B9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с 09.04.2014 года. В августе 2014 года филиал  МКОУ «</w:t>
      </w:r>
      <w:proofErr w:type="spellStart"/>
      <w:r w:rsidRPr="00301B98">
        <w:rPr>
          <w:rFonts w:ascii="Times New Roman" w:hAnsi="Times New Roman" w:cs="Times New Roman"/>
          <w:sz w:val="28"/>
          <w:szCs w:val="28"/>
        </w:rPr>
        <w:t>Половневская</w:t>
      </w:r>
      <w:proofErr w:type="spellEnd"/>
      <w:r w:rsidRPr="00301B9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был ликвидирован.</w:t>
      </w:r>
    </w:p>
    <w:p w:rsidR="00AE5AAA" w:rsidRDefault="00301B98" w:rsidP="00AE5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В общеобразовате</w:t>
      </w:r>
      <w:r w:rsidR="00503E3C">
        <w:rPr>
          <w:rFonts w:ascii="Times New Roman" w:hAnsi="Times New Roman" w:cs="Times New Roman"/>
          <w:sz w:val="28"/>
          <w:szCs w:val="28"/>
        </w:rPr>
        <w:t>льных учреждениях обучаются на 31.12.2014</w:t>
      </w:r>
      <w:r w:rsidRPr="00301B98">
        <w:rPr>
          <w:rFonts w:ascii="Times New Roman" w:hAnsi="Times New Roman" w:cs="Times New Roman"/>
          <w:sz w:val="28"/>
          <w:szCs w:val="28"/>
        </w:rPr>
        <w:t xml:space="preserve"> г. 2449 обучающихся. </w:t>
      </w:r>
      <w:proofErr w:type="gramStart"/>
      <w:r w:rsidRPr="00301B98">
        <w:rPr>
          <w:rFonts w:ascii="Times New Roman" w:hAnsi="Times New Roman" w:cs="Times New Roman"/>
          <w:sz w:val="28"/>
          <w:szCs w:val="28"/>
        </w:rPr>
        <w:t>На территории района действуют 5 дошкольных образовательных учреждения, в которых воспитывается 602 ребенка, и 2 учреждения дополнительного образования с общей численностью 517 обучающихся.</w:t>
      </w:r>
      <w:proofErr w:type="gramEnd"/>
    </w:p>
    <w:p w:rsidR="00301B98" w:rsidRPr="00301B98" w:rsidRDefault="00301B98" w:rsidP="00AE5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 xml:space="preserve">В 2014 году шла работа по выполнению  муниципальной  программы «Развитие образования Октябрьского района Курской области на 2014-2016 годы», утвержденной постановлением Администрации Октябрьского района Курской области  от 11.11.2013 № 1296. </w:t>
      </w:r>
      <w:proofErr w:type="gramStart"/>
      <w:r w:rsidRPr="00301B98">
        <w:rPr>
          <w:rFonts w:ascii="Times New Roman" w:hAnsi="Times New Roman" w:cs="Times New Roman"/>
          <w:sz w:val="28"/>
          <w:szCs w:val="28"/>
        </w:rPr>
        <w:t>Цели и задачи данной программы направлены на внедрение механизмов формирования и реализации   современной модели образования, обеспечивающей  повышение доступности качественного образования в  соответствии с требованиями инновационного развития    экономики, современными потребностями общества и  каждого гражданина, внедрение в систему образования эффективных  механизмов, обеспечивающих его соответствии с требованиям экономики, основанной на знаниях, создание оптимальных условий для повышения    качества образовательного процесса, внедрение в  систему образования</w:t>
      </w:r>
      <w:proofErr w:type="gramEnd"/>
      <w:r w:rsidRPr="00301B98">
        <w:rPr>
          <w:rFonts w:ascii="Times New Roman" w:hAnsi="Times New Roman" w:cs="Times New Roman"/>
          <w:sz w:val="28"/>
          <w:szCs w:val="28"/>
        </w:rPr>
        <w:t xml:space="preserve"> эффективных механизмов оценки   качества и востребованности образовательных услуг, внедрение эффективных механизмов организации непрерывного профессионального образования,  подготовки и переподготовки профессиональных  кадров, обеспечивающих возможность формирования  индивидуальной образовательной траектории для  профессионального, карьерного и личностного роста.</w:t>
      </w:r>
    </w:p>
    <w:p w:rsidR="00751ADA" w:rsidRDefault="00301B98" w:rsidP="00751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 xml:space="preserve">      Программа предполагает  поэтапное внедрение федерального государственного       образовательного стандарта, развитие системы поддержки талантливых детей, совершенствование учительского корпуса, сохранение и укрепление здоровья школьников, изменение инфраструктуры </w:t>
      </w:r>
      <w:r w:rsidRPr="00301B98">
        <w:rPr>
          <w:rFonts w:ascii="Times New Roman" w:hAnsi="Times New Roman" w:cs="Times New Roman"/>
          <w:sz w:val="28"/>
          <w:szCs w:val="28"/>
        </w:rPr>
        <w:lastRenderedPageBreak/>
        <w:t>образовательных, развитие дошкольного образования, укрепление материально-технической базы, муниципальных о</w:t>
      </w:r>
      <w:r w:rsidR="00751ADA">
        <w:rPr>
          <w:rFonts w:ascii="Times New Roman" w:hAnsi="Times New Roman" w:cs="Times New Roman"/>
          <w:sz w:val="28"/>
          <w:szCs w:val="28"/>
        </w:rPr>
        <w:t>бщеобразовательных учреждений.</w:t>
      </w:r>
    </w:p>
    <w:p w:rsidR="00301B98" w:rsidRPr="00301B98" w:rsidRDefault="00301B98" w:rsidP="00751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учреждений, насыщение современным оборудованием столовых, спортивных залов, компьютерных кабинетов позволило создать качественно новые условия образовательного процесса </w:t>
      </w:r>
      <w:proofErr w:type="gramStart"/>
      <w:r w:rsidRPr="00301B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1B98">
        <w:rPr>
          <w:rFonts w:ascii="Times New Roman" w:hAnsi="Times New Roman" w:cs="Times New Roman"/>
          <w:sz w:val="28"/>
          <w:szCs w:val="28"/>
        </w:rPr>
        <w:t xml:space="preserve"> базовых ОУ. 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 xml:space="preserve">К 1 сентября 2014 года были пополнены фонды всех школьных библиотек. Бесплатными учебниками обеспечены все обучающиеся с 1 по 8 класс, что составляет 76,6% </w:t>
      </w:r>
      <w:proofErr w:type="gramStart"/>
      <w:r w:rsidRPr="00301B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1B98">
        <w:rPr>
          <w:rFonts w:ascii="Times New Roman" w:hAnsi="Times New Roman" w:cs="Times New Roman"/>
          <w:sz w:val="28"/>
          <w:szCs w:val="28"/>
        </w:rPr>
        <w:t>.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 xml:space="preserve">В отчетный период продолжалась работа по обеспечению доступности получения качественного образования путем подвоза </w:t>
      </w:r>
      <w:proofErr w:type="gramStart"/>
      <w:r w:rsidRPr="00301B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1B98">
        <w:rPr>
          <w:rFonts w:ascii="Times New Roman" w:hAnsi="Times New Roman" w:cs="Times New Roman"/>
          <w:sz w:val="28"/>
          <w:szCs w:val="28"/>
        </w:rPr>
        <w:t xml:space="preserve"> в школы школьными автобусами. Благодаря реализации областной целевой программы «Школьный автобус на 2011-2014 годы» и комплекса мер по модернизации общего образования Октябрьского района Курской области транспортный парк составляет 10 школьных автобусов, которые ежедневно осуществляют подвоз обучающихся по школьным маршрутам из населенных пунктов  к месту учебы и обратно к месту проживания. Все школьные автобусы оснащены системой ГЛОНАСС и </w:t>
      </w:r>
      <w:proofErr w:type="spellStart"/>
      <w:r w:rsidRPr="00301B98"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 w:rsidRPr="00301B98">
        <w:rPr>
          <w:rFonts w:ascii="Times New Roman" w:hAnsi="Times New Roman" w:cs="Times New Roman"/>
          <w:sz w:val="28"/>
          <w:szCs w:val="28"/>
        </w:rPr>
        <w:t>.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В 2014 году впервые Октябрьский район, а именно «МКОУ «</w:t>
      </w:r>
      <w:proofErr w:type="spellStart"/>
      <w:r w:rsidRPr="00301B98">
        <w:rPr>
          <w:rFonts w:ascii="Times New Roman" w:hAnsi="Times New Roman" w:cs="Times New Roman"/>
          <w:sz w:val="28"/>
          <w:szCs w:val="28"/>
        </w:rPr>
        <w:t>Залининская</w:t>
      </w:r>
      <w:proofErr w:type="spellEnd"/>
      <w:r w:rsidRPr="00301B98">
        <w:rPr>
          <w:rFonts w:ascii="Times New Roman" w:hAnsi="Times New Roman" w:cs="Times New Roman"/>
          <w:sz w:val="28"/>
          <w:szCs w:val="28"/>
        </w:rPr>
        <w:t xml:space="preserve"> СОШ», вошел в план реализации государственной программы Российской Федерации «Доступная среда» на 2011-2015 годы, направленной на создание универсальной </w:t>
      </w:r>
      <w:proofErr w:type="spellStart"/>
      <w:r w:rsidRPr="00301B98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301B98">
        <w:rPr>
          <w:rFonts w:ascii="Times New Roman" w:hAnsi="Times New Roman" w:cs="Times New Roman"/>
          <w:sz w:val="28"/>
          <w:szCs w:val="28"/>
        </w:rPr>
        <w:t xml:space="preserve"> среды в образовательных организациях, реализующих образовательные программы общего образования. Выделено 2055410,08 рублей (в том числе 1403106,00 руб. из федерального бюджета, 510204.08 руб. из областного бюджета, средства местного бюджета – 143900 руб.) для создания условий для полноценного и комфортного включения в учебный процесс детей-инвалидов и детей с ограниченными возможностями здоровья.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С 1 сентября 2014 года начал функционировать после реконструкции МКДОУ «Детский сад «</w:t>
      </w:r>
      <w:proofErr w:type="spellStart"/>
      <w:r w:rsidRPr="00301B98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301B98">
        <w:rPr>
          <w:rFonts w:ascii="Times New Roman" w:hAnsi="Times New Roman" w:cs="Times New Roman"/>
          <w:sz w:val="28"/>
          <w:szCs w:val="28"/>
        </w:rPr>
        <w:t xml:space="preserve">»» </w:t>
      </w:r>
      <w:proofErr w:type="gramStart"/>
      <w:r w:rsidRPr="00301B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1B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1B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1B98">
        <w:rPr>
          <w:rFonts w:ascii="Times New Roman" w:hAnsi="Times New Roman" w:cs="Times New Roman"/>
          <w:sz w:val="28"/>
          <w:szCs w:val="28"/>
        </w:rPr>
        <w:t>. Дьяконово на 45 мест, на реконструкцию которого израсходовано 26 млн. руб. В декабре 2014 года завершен капитальный ремонт детского сада «Солнышко» на 8,5 млн. рублей, что позволило дополнительно открыть группу на 25 мест.</w:t>
      </w:r>
    </w:p>
    <w:p w:rsidR="00751ADA" w:rsidRDefault="00301B98" w:rsidP="00751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С целью оказания консультационной, методической и диагностической помощи семьям, дети которых не посещают дошкольные  образовательные учреждения, функционируют 2 консу</w:t>
      </w:r>
      <w:r w:rsidR="00751ADA">
        <w:rPr>
          <w:rFonts w:ascii="Times New Roman" w:hAnsi="Times New Roman" w:cs="Times New Roman"/>
          <w:sz w:val="28"/>
          <w:szCs w:val="28"/>
        </w:rPr>
        <w:t>льтационных пункта на базе ДОУ.</w:t>
      </w:r>
    </w:p>
    <w:p w:rsidR="00301B98" w:rsidRPr="00301B98" w:rsidRDefault="00301B98" w:rsidP="00751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1B98">
        <w:rPr>
          <w:rFonts w:ascii="Times New Roman" w:hAnsi="Times New Roman" w:cs="Times New Roman"/>
          <w:sz w:val="28"/>
          <w:szCs w:val="28"/>
        </w:rPr>
        <w:t>Предшкольное</w:t>
      </w:r>
      <w:proofErr w:type="spellEnd"/>
      <w:r w:rsidRPr="00301B98">
        <w:rPr>
          <w:rFonts w:ascii="Times New Roman" w:hAnsi="Times New Roman" w:cs="Times New Roman"/>
          <w:sz w:val="28"/>
          <w:szCs w:val="28"/>
        </w:rPr>
        <w:t xml:space="preserve"> образование в различных формах получают 80% детей дошкольного возраста (в группах </w:t>
      </w:r>
      <w:proofErr w:type="spellStart"/>
      <w:r w:rsidRPr="00301B98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301B98">
        <w:rPr>
          <w:rFonts w:ascii="Times New Roman" w:hAnsi="Times New Roman" w:cs="Times New Roman"/>
          <w:sz w:val="28"/>
          <w:szCs w:val="28"/>
        </w:rPr>
        <w:t xml:space="preserve"> подготовки, созданных на базе ОУ района), таким образом, в Октябрьском районе созданы условия для равных стартовых возможностей детей перед началом обучения в школе.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процесса комплектования муниципальных образовательных учреждений, реализующих основную общеобразовательную программу дошкольного образования, создан электронный банк данных, автоматически отображающий в электронном </w:t>
      </w:r>
      <w:r w:rsidRPr="00301B98">
        <w:rPr>
          <w:rFonts w:ascii="Times New Roman" w:hAnsi="Times New Roman" w:cs="Times New Roman"/>
          <w:sz w:val="28"/>
          <w:szCs w:val="28"/>
        </w:rPr>
        <w:lastRenderedPageBreak/>
        <w:t>виде очередь ребенка.</w:t>
      </w:r>
    </w:p>
    <w:p w:rsidR="00BA10F6" w:rsidRDefault="00301B98" w:rsidP="00BA1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01B98">
        <w:rPr>
          <w:rFonts w:ascii="Times New Roman" w:hAnsi="Times New Roman" w:cs="Times New Roman"/>
          <w:sz w:val="28"/>
          <w:szCs w:val="28"/>
        </w:rPr>
        <w:t>Одним из основных механизмов повышения доступности качественного общего образования является проект по реализации комплекса мер по модернизации общего образования в Октябрьском районе Курской области, направленный на создание современных условий организации образовательного процесса, обеспечение высокого качества общего образования в соответствии со стратегическими ориентирами национальной образовательной инициативы «Наша новая школа» и приоритетного нацио</w:t>
      </w:r>
      <w:r w:rsidR="00BA10F6">
        <w:rPr>
          <w:rFonts w:ascii="Times New Roman" w:hAnsi="Times New Roman" w:cs="Times New Roman"/>
          <w:sz w:val="28"/>
          <w:szCs w:val="28"/>
        </w:rPr>
        <w:t>нального проекта «Образование».</w:t>
      </w:r>
      <w:proofErr w:type="gramEnd"/>
    </w:p>
    <w:p w:rsidR="00301B98" w:rsidRPr="00301B98" w:rsidRDefault="00301B98" w:rsidP="00BA1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Важнейшая роль национальным проектом отводится воспитательной внеклассной работе. 26 декабря 2014 года на территории района введено в эксплуатацию здание физкультурно-оздоровительного комплекса (ФОК).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Неотъемлемым элементом региональной системы оценки качества образования является единый государственный экзамен. В качестве участников ЕГЭ в 2014 году на территории района были зарегистрированы: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Выпускники текущего года – 136;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Выпускники прошлых лет, не прошедшие ГИА – 2;</w:t>
      </w:r>
    </w:p>
    <w:p w:rsid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Выпускники прошлых лет - 3</w:t>
      </w:r>
    </w:p>
    <w:p w:rsidR="00301B98" w:rsidRDefault="00301B98" w:rsidP="00550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С 2010 по 2013 год наблюдался рост среднего балла по русскому языку. Снижение данного показателя в 2014 году обуславливается усложнением экзаменационных заданий. Средний балл по району чуть ниже аналогичного показателя Курской области в целом.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В 2014 году 4 выпускника общеобразовательных учреждений района не набрали минимального количества баллов, были зарегистрированы в резервный день для пересдачи, с которой успешно справились.</w:t>
      </w:r>
    </w:p>
    <w:p w:rsid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Общее количество выпускников текущего года, окончивших школу со справкой по результатам ЕГЭ, - 2 человека – выпускника заочной формы филиала МКОУ «</w:t>
      </w:r>
      <w:proofErr w:type="spellStart"/>
      <w:r w:rsidRPr="00301B98">
        <w:rPr>
          <w:rFonts w:ascii="Times New Roman" w:hAnsi="Times New Roman" w:cs="Times New Roman"/>
          <w:sz w:val="28"/>
          <w:szCs w:val="28"/>
        </w:rPr>
        <w:t>Половневская</w:t>
      </w:r>
      <w:proofErr w:type="spellEnd"/>
      <w:r w:rsidRPr="00301B9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школа»- «Октябрьская открытая (сменная) общеобразовательная школа» не явившиеся на обязательные экзамены.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ГИА для выпускников 9 классов организовывалось по следующим формам: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-в форме основного государственного экзамена (далее – ОГЭ);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-в форме письменных и устных экзаменов с использованием текстов, тем, заданий, билетов (ГВЭ) – для детей с ОВЗ и детей, имеющих заключение ПМПК.</w:t>
      </w:r>
    </w:p>
    <w:p w:rsid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 xml:space="preserve">    В 2014 году в 9 классах общеобразовательных учреждений района обучалось 252 ребенка. Из них были зарегистрированы для похождения ГИА в форме ОГЭ – 241, в форме ГВЭ – 5. 6 обучающихся специальных коррекционных классов VIII вида сдавали выпускной экзамен по трудовому обучению.</w:t>
      </w:r>
    </w:p>
    <w:p w:rsidR="00301B98" w:rsidRPr="00301B98" w:rsidRDefault="00751ADA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1B98" w:rsidRPr="00301B98">
        <w:rPr>
          <w:rFonts w:ascii="Times New Roman" w:hAnsi="Times New Roman" w:cs="Times New Roman"/>
          <w:sz w:val="28"/>
          <w:szCs w:val="28"/>
        </w:rPr>
        <w:t>се обучающиеся, допущенные к государственной итоговой аттестации успешно ее прошли и получили аттестат об основном общем образовании. 6 выпускников специальных коррекционных классов получили свидетельства об обучении.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lastRenderedPageBreak/>
        <w:t xml:space="preserve">Основной задачей в области реализации права на образование детей с ограниченными возможностями здоровья является создание условий для получения ими образования с учётом психофизических особенностей. В образовательных учреждениях обучается 147 детей с ограниченными возможностями здоровья от 7 до 18 лет, из них обучается на дому 15 детей. В школах идет процесс формирования инфраструктуры, обеспечивающей детям с  ограниченными возможностями здоровья возможность обучения в  общеобразовательном учреждении. Во многих образовательных учреждениях района обеспечено обустройство </w:t>
      </w:r>
      <w:proofErr w:type="spellStart"/>
      <w:r w:rsidRPr="00301B98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301B98">
        <w:rPr>
          <w:rFonts w:ascii="Times New Roman" w:hAnsi="Times New Roman" w:cs="Times New Roman"/>
          <w:sz w:val="28"/>
          <w:szCs w:val="28"/>
        </w:rPr>
        <w:t xml:space="preserve"> среды (пандусы, поручни). 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В рамках реализации комплекса мер по модернизации общего образования по направлению «Развитие дистанционного образования» 1 ребенок-инвалид МКОУ «</w:t>
      </w:r>
      <w:proofErr w:type="spellStart"/>
      <w:r w:rsidRPr="00301B98">
        <w:rPr>
          <w:rFonts w:ascii="Times New Roman" w:hAnsi="Times New Roman" w:cs="Times New Roman"/>
          <w:sz w:val="28"/>
          <w:szCs w:val="28"/>
        </w:rPr>
        <w:t>Черницынская</w:t>
      </w:r>
      <w:proofErr w:type="spellEnd"/>
      <w:r w:rsidRPr="00301B98">
        <w:rPr>
          <w:rFonts w:ascii="Times New Roman" w:hAnsi="Times New Roman" w:cs="Times New Roman"/>
          <w:sz w:val="28"/>
          <w:szCs w:val="28"/>
        </w:rPr>
        <w:t xml:space="preserve"> СОШ» получает образование в виде дистанционного обучения. 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ab/>
        <w:t>На базе 5 общеобразовательных учреждений создано 19 специальных (коррекционных) классов в которых обучается 93 ребенка с ограниченными возможностями здоровья.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 xml:space="preserve">С целью укрепления и сохранения здоровья обучающихся ведется работа по оснащению школьных столовых района современным технологическим оборудованием. Горячее питание организовано для 2019 </w:t>
      </w:r>
      <w:proofErr w:type="gramStart"/>
      <w:r w:rsidRPr="00301B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1B98">
        <w:rPr>
          <w:rFonts w:ascii="Times New Roman" w:hAnsi="Times New Roman" w:cs="Times New Roman"/>
          <w:sz w:val="28"/>
          <w:szCs w:val="28"/>
        </w:rPr>
        <w:t>, что составляет 82%.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Особое значение, как условию, способствующему повышению качества образования, придается грамотному  формированию и эффективному использованию бюджетных средств отрасли.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 xml:space="preserve">Образование  в районе является приоритетным направлением развития и обеспечения социальной стабильности. В структуре бюджетных назначений  общий объем финансирования образования за 2014 год составил  272321,8 тыс. рублей. 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За счет средств областного бюджета финансируется заработная плата и учебные расходы школ. Объем субвенции на эти цели в 2014 году составил  183112,0тыс. руб.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Учреждения дополнительного и дошкольного образования финансируются за счет средств местного бюджета. В 2014 году на нужды учреждений дополнительного образования детей было направлено 16066,3 тыс. рублей, дошкольного – 23323,5 тыс. рублей.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В 2014 году отраслью «Образование» привлечено доходов от родительской платы за содержание и воспитание в детском саду детей 8674,4 тыс. руб. Дополнительные средства, привлеченные в отрасль, использовались учреждениями в основном на питание, а также на развитие материально-технической базы.</w:t>
      </w:r>
    </w:p>
    <w:p w:rsidR="00751ADA" w:rsidRDefault="00301B98" w:rsidP="00751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Основными приоритетами отрасли являлось обеспечение исполнения социальных обязательств, повышение уров</w:t>
      </w:r>
      <w:r w:rsidR="00751ADA">
        <w:rPr>
          <w:rFonts w:ascii="Times New Roman" w:hAnsi="Times New Roman" w:cs="Times New Roman"/>
          <w:sz w:val="28"/>
          <w:szCs w:val="28"/>
        </w:rPr>
        <w:t>ня заработной платы работников.</w:t>
      </w:r>
    </w:p>
    <w:p w:rsidR="00301B98" w:rsidRPr="00301B98" w:rsidRDefault="00301B98" w:rsidP="00751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Повышение заработной платы обеспечено в рамках новой системы оплаты труда – в зависимости  от результатов деятельности  каждого учителя.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 xml:space="preserve">Средняя заработная плата педагогических </w:t>
      </w:r>
      <w:proofErr w:type="gramStart"/>
      <w:r w:rsidRPr="00301B98">
        <w:rPr>
          <w:rFonts w:ascii="Times New Roman" w:hAnsi="Times New Roman" w:cs="Times New Roman"/>
          <w:sz w:val="28"/>
          <w:szCs w:val="28"/>
        </w:rPr>
        <w:t xml:space="preserve">работников учреждений </w:t>
      </w:r>
      <w:r w:rsidRPr="00301B98">
        <w:rPr>
          <w:rFonts w:ascii="Times New Roman" w:hAnsi="Times New Roman" w:cs="Times New Roman"/>
          <w:sz w:val="28"/>
          <w:szCs w:val="28"/>
        </w:rPr>
        <w:lastRenderedPageBreak/>
        <w:t>образования Октябрьского района Курской области</w:t>
      </w:r>
      <w:proofErr w:type="gramEnd"/>
      <w:r w:rsidRPr="00301B98">
        <w:rPr>
          <w:rFonts w:ascii="Times New Roman" w:hAnsi="Times New Roman" w:cs="Times New Roman"/>
          <w:sz w:val="28"/>
          <w:szCs w:val="28"/>
        </w:rPr>
        <w:t xml:space="preserve"> по итогам 2014 года составила 22372,47 руб.: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- муниципальных  общеобразовательных учреждений - 23244,14 руб.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- дошкольных образовательных учреждений  - 18572,79 руб.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- учреждений дополнительного  образования детей - 19276,87 руб.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На мероприятия по проведению оздоровительной кампании детей Октябрьского района Курской области в 2014 году Администрации Октябрьского района Курской области из областного  бюджета предоставлено 1404,2 тыс. Из муниципального бюджета на оздоровление детей выделено 855,582 тыс. рублей. Всего в 2014 году всеми видами оздоровления было оздоровлено 716 детей, из них: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- в загородных стационарных детских оздоровительных лагерях – 114 детей;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- в детских оздоровительных лагерях с дневным пребыванием –  427 детей;</w:t>
      </w:r>
    </w:p>
    <w:p w:rsidR="00301B98" w:rsidRP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- в детских оздоровительных лагерях круглогодичного действия, в том числе в санаторно-оздоровительных лагерях – 101 ребенок;</w:t>
      </w:r>
    </w:p>
    <w:p w:rsidR="00301B98" w:rsidRDefault="00301B98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98">
        <w:rPr>
          <w:rFonts w:ascii="Times New Roman" w:hAnsi="Times New Roman" w:cs="Times New Roman"/>
          <w:sz w:val="28"/>
          <w:szCs w:val="28"/>
        </w:rPr>
        <w:t>- в специализированных (профильных) лагерях – 74 ребенка.</w:t>
      </w:r>
    </w:p>
    <w:p w:rsidR="00301B98" w:rsidRDefault="00301B98" w:rsidP="00550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9C1" w:rsidRPr="006A300C" w:rsidRDefault="005509C1" w:rsidP="005509C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00C">
        <w:rPr>
          <w:rFonts w:ascii="Times New Roman" w:hAnsi="Times New Roman" w:cs="Times New Roman"/>
          <w:b/>
          <w:sz w:val="28"/>
          <w:szCs w:val="28"/>
        </w:rPr>
        <w:t xml:space="preserve">    3. Выводы и заключения</w:t>
      </w:r>
    </w:p>
    <w:p w:rsidR="00493F15" w:rsidRDefault="00DE3CA5" w:rsidP="004C75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проведенного анализа </w:t>
      </w:r>
      <w:proofErr w:type="gramStart"/>
      <w:r w:rsidR="00EF5BFC">
        <w:rPr>
          <w:rFonts w:ascii="Times New Roman" w:hAnsi="Times New Roman"/>
          <w:sz w:val="28"/>
          <w:szCs w:val="28"/>
        </w:rPr>
        <w:t>показателей  мониторинга</w:t>
      </w:r>
      <w:r w:rsidR="00EF5BFC" w:rsidRPr="00EF5BFC">
        <w:rPr>
          <w:rFonts w:ascii="Times New Roman" w:hAnsi="Times New Roman"/>
          <w:sz w:val="28"/>
          <w:szCs w:val="28"/>
        </w:rPr>
        <w:t xml:space="preserve"> </w:t>
      </w:r>
      <w:r w:rsidR="00EF5BFC">
        <w:rPr>
          <w:rFonts w:ascii="Times New Roman" w:hAnsi="Times New Roman"/>
          <w:sz w:val="28"/>
          <w:szCs w:val="28"/>
        </w:rPr>
        <w:t>системы образования Октябрьского района</w:t>
      </w:r>
      <w:proofErr w:type="gramEnd"/>
      <w:r w:rsidR="00EF5B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 отметить</w:t>
      </w:r>
      <w:r w:rsidR="00EF5BFC">
        <w:rPr>
          <w:rFonts w:ascii="Times New Roman" w:hAnsi="Times New Roman"/>
          <w:sz w:val="28"/>
          <w:szCs w:val="28"/>
        </w:rPr>
        <w:t xml:space="preserve">, что реализация основных программ развития образования в районе дает свои положительные результаты. В сравнении с 2013 годом выросло число детей, воспитывающихся  в дошкольных образовательных учреждениях, уменьшилось число школьников, обучающихся во вторую смену, </w:t>
      </w:r>
      <w:r w:rsidR="006A300C">
        <w:rPr>
          <w:rFonts w:ascii="Times New Roman" w:hAnsi="Times New Roman"/>
          <w:sz w:val="28"/>
          <w:szCs w:val="28"/>
        </w:rPr>
        <w:t xml:space="preserve">остается стабильным количество детей, получающих горячее питание и многое другое. </w:t>
      </w:r>
      <w:r w:rsidR="00493F15">
        <w:rPr>
          <w:rFonts w:ascii="Times New Roman" w:hAnsi="Times New Roman"/>
          <w:sz w:val="28"/>
          <w:szCs w:val="28"/>
        </w:rPr>
        <w:t>В муниципальной системе образования наблюдается качественное улучшение содержания мероприятий духовно-нравственного и военно-патриотического направления. Отмечается положительная динамика позитивной социализации учащихся через творческую деятельность, воспитание гражданственности и патриотизма.</w:t>
      </w:r>
    </w:p>
    <w:p w:rsidR="005D096F" w:rsidRPr="000B17EB" w:rsidRDefault="005D096F" w:rsidP="005D09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</w:t>
      </w:r>
      <w:proofErr w:type="gramStart"/>
      <w:r>
        <w:rPr>
          <w:rFonts w:ascii="Times New Roman" w:hAnsi="Times New Roman"/>
          <w:sz w:val="28"/>
          <w:szCs w:val="28"/>
        </w:rPr>
        <w:t>повышения качества функционирования системы образования Октябрьского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н</w:t>
      </w:r>
      <w:r w:rsidRPr="000B17EB">
        <w:rPr>
          <w:rFonts w:ascii="Times New Roman" w:hAnsi="Times New Roman"/>
          <w:sz w:val="28"/>
          <w:szCs w:val="28"/>
        </w:rPr>
        <w:t>а 2015</w:t>
      </w:r>
      <w:r w:rsidR="005E1B51">
        <w:rPr>
          <w:rFonts w:ascii="Times New Roman" w:hAnsi="Times New Roman"/>
          <w:sz w:val="28"/>
          <w:szCs w:val="28"/>
        </w:rPr>
        <w:t xml:space="preserve"> </w:t>
      </w:r>
      <w:r w:rsidRPr="000B17EB">
        <w:rPr>
          <w:rFonts w:ascii="Times New Roman" w:hAnsi="Times New Roman"/>
          <w:sz w:val="28"/>
          <w:szCs w:val="28"/>
        </w:rPr>
        <w:t xml:space="preserve">год предусмотрено выполнение следующих основных </w:t>
      </w:r>
      <w:r w:rsidR="005E1B51">
        <w:rPr>
          <w:rFonts w:ascii="Times New Roman" w:hAnsi="Times New Roman"/>
          <w:sz w:val="28"/>
          <w:szCs w:val="28"/>
        </w:rPr>
        <w:t>мероприятий</w:t>
      </w:r>
      <w:r w:rsidRPr="000B17EB">
        <w:rPr>
          <w:rFonts w:ascii="Times New Roman" w:hAnsi="Times New Roman"/>
          <w:sz w:val="28"/>
          <w:szCs w:val="28"/>
        </w:rPr>
        <w:t>:</w:t>
      </w:r>
    </w:p>
    <w:p w:rsidR="00976F64" w:rsidRDefault="005D096F" w:rsidP="00976F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6F64">
        <w:rPr>
          <w:rFonts w:ascii="Times New Roman" w:hAnsi="Times New Roman"/>
          <w:sz w:val="28"/>
          <w:szCs w:val="28"/>
        </w:rPr>
        <w:t>продолжение деятельности по реализации нового Федерального закона «Об образовании в Российской Федерации». Это означает, прежде всего, разработку и принятие новых муниципальных нормативных правовых актов, призванных регулировать функционирование муниципальной системы образования в новых условиях;</w:t>
      </w:r>
    </w:p>
    <w:p w:rsidR="00EF5BFC" w:rsidRDefault="00976F64" w:rsidP="005D096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B98" w:rsidRPr="00301B98">
        <w:rPr>
          <w:rFonts w:ascii="Times New Roman" w:hAnsi="Times New Roman" w:cs="Times New Roman"/>
          <w:sz w:val="28"/>
          <w:szCs w:val="28"/>
        </w:rPr>
        <w:t>повышение качества образования, соответствующего современным образовательным стандартам и потребностям населения и расширение его доступности.</w:t>
      </w:r>
      <w:r w:rsidR="00EE39B9" w:rsidRPr="00EE39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51F6" w:rsidRPr="004C75E3">
        <w:rPr>
          <w:rFonts w:ascii="Times New Roman" w:hAnsi="Times New Roman" w:cs="Times New Roman"/>
          <w:sz w:val="28"/>
          <w:szCs w:val="28"/>
        </w:rPr>
        <w:t>В связи со с</w:t>
      </w:r>
      <w:r w:rsidR="00EF5BFC" w:rsidRPr="004C75E3">
        <w:rPr>
          <w:rFonts w:ascii="Times New Roman" w:hAnsi="Times New Roman" w:cs="Times New Roman"/>
          <w:sz w:val="28"/>
          <w:szCs w:val="28"/>
        </w:rPr>
        <w:t>нижение</w:t>
      </w:r>
      <w:r w:rsidR="008951F6" w:rsidRPr="004C75E3">
        <w:rPr>
          <w:rFonts w:ascii="Times New Roman" w:hAnsi="Times New Roman" w:cs="Times New Roman"/>
          <w:sz w:val="28"/>
          <w:szCs w:val="28"/>
        </w:rPr>
        <w:t>м</w:t>
      </w:r>
      <w:r w:rsidR="00EF5BFC" w:rsidRPr="004C75E3">
        <w:rPr>
          <w:rFonts w:ascii="Times New Roman" w:hAnsi="Times New Roman" w:cs="Times New Roman"/>
          <w:sz w:val="28"/>
          <w:szCs w:val="28"/>
        </w:rPr>
        <w:t xml:space="preserve"> показателей среднего балла по ЕГЭ и рост</w:t>
      </w:r>
      <w:r w:rsidR="008951F6" w:rsidRPr="004C75E3">
        <w:rPr>
          <w:rFonts w:ascii="Times New Roman" w:hAnsi="Times New Roman" w:cs="Times New Roman"/>
          <w:sz w:val="28"/>
          <w:szCs w:val="28"/>
        </w:rPr>
        <w:t>а</w:t>
      </w:r>
      <w:r w:rsidR="00EF5BFC" w:rsidRPr="004C75E3">
        <w:rPr>
          <w:rFonts w:ascii="Times New Roman" w:hAnsi="Times New Roman" w:cs="Times New Roman"/>
          <w:sz w:val="28"/>
          <w:szCs w:val="28"/>
        </w:rPr>
        <w:t xml:space="preserve"> числа вы</w:t>
      </w:r>
      <w:r w:rsidR="00EF5BFC" w:rsidRPr="00301B98">
        <w:rPr>
          <w:rFonts w:ascii="Times New Roman" w:hAnsi="Times New Roman" w:cs="Times New Roman"/>
          <w:sz w:val="28"/>
          <w:szCs w:val="28"/>
        </w:rPr>
        <w:t>пускников, не набравших минимального количества баллов по предметам по выбору</w:t>
      </w:r>
      <w:r w:rsidR="00493F15">
        <w:rPr>
          <w:rFonts w:ascii="Times New Roman" w:hAnsi="Times New Roman" w:cs="Times New Roman"/>
          <w:sz w:val="28"/>
          <w:szCs w:val="28"/>
        </w:rPr>
        <w:t>,</w:t>
      </w:r>
      <w:r w:rsidR="00EF5BFC" w:rsidRPr="00301B98">
        <w:rPr>
          <w:rFonts w:ascii="Times New Roman" w:hAnsi="Times New Roman" w:cs="Times New Roman"/>
          <w:sz w:val="28"/>
          <w:szCs w:val="28"/>
        </w:rPr>
        <w:t xml:space="preserve"> </w:t>
      </w:r>
      <w:r w:rsidR="008951F6">
        <w:rPr>
          <w:rFonts w:ascii="Times New Roman" w:hAnsi="Times New Roman" w:cs="Times New Roman"/>
          <w:sz w:val="28"/>
          <w:szCs w:val="28"/>
        </w:rPr>
        <w:t>управлением образования планируется изменение</w:t>
      </w:r>
      <w:r w:rsidR="00EF5BFC" w:rsidRPr="00301B98">
        <w:rPr>
          <w:rFonts w:ascii="Times New Roman" w:hAnsi="Times New Roman" w:cs="Times New Roman"/>
          <w:sz w:val="28"/>
          <w:szCs w:val="28"/>
        </w:rPr>
        <w:t xml:space="preserve"> </w:t>
      </w:r>
      <w:r w:rsidR="00EF5BFC" w:rsidRPr="00301B98">
        <w:rPr>
          <w:rFonts w:ascii="Times New Roman" w:hAnsi="Times New Roman" w:cs="Times New Roman"/>
          <w:sz w:val="28"/>
          <w:szCs w:val="28"/>
        </w:rPr>
        <w:lastRenderedPageBreak/>
        <w:t>направлений подготовки педагогических кадров и корректировки образова</w:t>
      </w:r>
      <w:r>
        <w:rPr>
          <w:rFonts w:ascii="Times New Roman" w:hAnsi="Times New Roman" w:cs="Times New Roman"/>
          <w:sz w:val="28"/>
          <w:szCs w:val="28"/>
        </w:rPr>
        <w:t>тельной траектории обучающихся;</w:t>
      </w:r>
    </w:p>
    <w:p w:rsidR="000B17EB" w:rsidRDefault="00976F64" w:rsidP="00976F6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</w:t>
      </w:r>
      <w:r w:rsidR="008951F6">
        <w:rPr>
          <w:rFonts w:ascii="Times New Roman" w:hAnsi="Times New Roman" w:cs="Times New Roman"/>
          <w:sz w:val="28"/>
          <w:szCs w:val="28"/>
        </w:rPr>
        <w:t xml:space="preserve"> рамках реализаци</w:t>
      </w:r>
      <w:r w:rsidR="005E1B51">
        <w:rPr>
          <w:rFonts w:ascii="Times New Roman" w:hAnsi="Times New Roman" w:cs="Times New Roman"/>
          <w:sz w:val="28"/>
          <w:szCs w:val="28"/>
        </w:rPr>
        <w:t>и</w:t>
      </w:r>
      <w:r w:rsidR="008951F6" w:rsidRPr="00301B98">
        <w:rPr>
          <w:rFonts w:ascii="Times New Roman" w:hAnsi="Times New Roman" w:cs="Times New Roman"/>
          <w:sz w:val="28"/>
          <w:szCs w:val="28"/>
        </w:rPr>
        <w:t xml:space="preserve"> комплекса мер по модернизации общего образования</w:t>
      </w:r>
      <w:r w:rsidR="004C75E3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0B17EB">
        <w:rPr>
          <w:rFonts w:ascii="Times New Roman" w:hAnsi="Times New Roman" w:cs="Times New Roman"/>
          <w:sz w:val="28"/>
          <w:szCs w:val="28"/>
        </w:rPr>
        <w:t xml:space="preserve"> провести реструктуризацию и оптимизацию</w:t>
      </w:r>
      <w:r w:rsidR="000B17EB" w:rsidRPr="00301B98">
        <w:rPr>
          <w:rFonts w:ascii="Times New Roman" w:hAnsi="Times New Roman" w:cs="Times New Roman"/>
          <w:sz w:val="28"/>
          <w:szCs w:val="28"/>
        </w:rPr>
        <w:t xml:space="preserve"> сети образовательных учреждений района</w:t>
      </w:r>
      <w:r w:rsidR="000B17EB">
        <w:rPr>
          <w:rFonts w:ascii="Times New Roman" w:hAnsi="Times New Roman" w:cs="Times New Roman"/>
          <w:sz w:val="28"/>
          <w:szCs w:val="28"/>
        </w:rPr>
        <w:t xml:space="preserve"> (Никольская СОШ»).</w:t>
      </w:r>
    </w:p>
    <w:p w:rsidR="000B17EB" w:rsidRDefault="000B17EB" w:rsidP="005D0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6F64">
        <w:rPr>
          <w:rFonts w:ascii="Times New Roman" w:hAnsi="Times New Roman" w:cs="Times New Roman"/>
          <w:sz w:val="28"/>
          <w:szCs w:val="28"/>
        </w:rPr>
        <w:t xml:space="preserve">продолжение работы по </w:t>
      </w:r>
      <w:r w:rsidR="005D096F">
        <w:rPr>
          <w:rFonts w:ascii="Times New Roman" w:hAnsi="Times New Roman" w:cs="Times New Roman"/>
          <w:sz w:val="28"/>
          <w:szCs w:val="28"/>
        </w:rPr>
        <w:t>с</w:t>
      </w:r>
      <w:r w:rsidR="00976F64">
        <w:rPr>
          <w:rFonts w:ascii="Times New Roman" w:hAnsi="Times New Roman" w:cs="Times New Roman"/>
          <w:sz w:val="28"/>
          <w:szCs w:val="28"/>
        </w:rPr>
        <w:t>озданию</w:t>
      </w:r>
      <w:r w:rsidR="00301B98" w:rsidRPr="00301B98">
        <w:rPr>
          <w:rFonts w:ascii="Times New Roman" w:hAnsi="Times New Roman" w:cs="Times New Roman"/>
          <w:sz w:val="28"/>
          <w:szCs w:val="28"/>
        </w:rPr>
        <w:t xml:space="preserve"> условий для перехода общеобразовательных учреждений на новый федеральный государственный образовательный стандарт</w:t>
      </w:r>
      <w:r w:rsidR="005D096F">
        <w:rPr>
          <w:rFonts w:ascii="Times New Roman" w:hAnsi="Times New Roman" w:cs="Times New Roman"/>
          <w:sz w:val="28"/>
          <w:szCs w:val="28"/>
        </w:rPr>
        <w:t xml:space="preserve"> основного образования;</w:t>
      </w:r>
    </w:p>
    <w:p w:rsidR="00301B98" w:rsidRDefault="000B17EB" w:rsidP="005D0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096F">
        <w:rPr>
          <w:rFonts w:ascii="Times New Roman" w:hAnsi="Times New Roman" w:cs="Times New Roman"/>
          <w:sz w:val="28"/>
          <w:szCs w:val="28"/>
        </w:rPr>
        <w:t>д</w:t>
      </w:r>
      <w:r w:rsidR="00301B98" w:rsidRPr="00301B98">
        <w:rPr>
          <w:rFonts w:ascii="Times New Roman" w:hAnsi="Times New Roman" w:cs="Times New Roman"/>
          <w:sz w:val="28"/>
          <w:szCs w:val="28"/>
        </w:rPr>
        <w:t>альнейшее укрепление материально-технической базы и  обеспечение жизнедеятельности ОУ</w:t>
      </w:r>
      <w:r w:rsidR="005D096F">
        <w:rPr>
          <w:rFonts w:ascii="Times New Roman" w:hAnsi="Times New Roman" w:cs="Times New Roman"/>
          <w:sz w:val="28"/>
          <w:szCs w:val="28"/>
        </w:rPr>
        <w:t>;</w:t>
      </w:r>
    </w:p>
    <w:p w:rsidR="005D096F" w:rsidRPr="00D96208" w:rsidRDefault="005D096F" w:rsidP="005D096F">
      <w:pPr>
        <w:pStyle w:val="a9"/>
        <w:tabs>
          <w:tab w:val="left" w:pos="113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6208">
        <w:rPr>
          <w:rFonts w:ascii="Times New Roman" w:hAnsi="Times New Roman"/>
          <w:sz w:val="28"/>
          <w:szCs w:val="28"/>
        </w:rPr>
        <w:t xml:space="preserve">увеличение охвата детей </w:t>
      </w:r>
      <w:r>
        <w:rPr>
          <w:rFonts w:ascii="Times New Roman" w:hAnsi="Times New Roman"/>
          <w:sz w:val="28"/>
          <w:szCs w:val="28"/>
          <w:lang w:val="ru-RU"/>
        </w:rPr>
        <w:t xml:space="preserve">от 2-х до 3-х лет </w:t>
      </w:r>
      <w:r w:rsidR="00976F64">
        <w:rPr>
          <w:rFonts w:ascii="Times New Roman" w:hAnsi="Times New Roman"/>
          <w:sz w:val="28"/>
          <w:szCs w:val="28"/>
        </w:rPr>
        <w:t>дошкольным образованием за счет</w:t>
      </w:r>
      <w:r w:rsidRPr="00D96208">
        <w:rPr>
          <w:rFonts w:ascii="Times New Roman" w:hAnsi="Times New Roman"/>
          <w:sz w:val="28"/>
          <w:szCs w:val="28"/>
        </w:rPr>
        <w:t xml:space="preserve"> развития вариативных форм дошкольного образования; </w:t>
      </w:r>
    </w:p>
    <w:p w:rsidR="00976F64" w:rsidRDefault="00976F64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численности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обеспеченных горячим питанием;</w:t>
      </w:r>
    </w:p>
    <w:p w:rsidR="00976F64" w:rsidRDefault="00976F64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нового здания начальной школы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вместо аварийного, что позволит решить проблему обучения школьников во вторую смену;</w:t>
      </w:r>
    </w:p>
    <w:p w:rsidR="00647E05" w:rsidRDefault="00976F64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обновление </w:t>
      </w:r>
      <w:r w:rsidR="00647E05">
        <w:rPr>
          <w:rFonts w:ascii="Times New Roman" w:hAnsi="Times New Roman" w:cs="Times New Roman"/>
          <w:sz w:val="28"/>
          <w:szCs w:val="28"/>
        </w:rPr>
        <w:t xml:space="preserve">школьных компьютеров, увеличение </w:t>
      </w:r>
      <w:r w:rsidR="00647E05" w:rsidRPr="000D0AA5">
        <w:rPr>
          <w:rFonts w:ascii="Times New Roman" w:hAnsi="Times New Roman" w:cs="Times New Roman"/>
          <w:sz w:val="28"/>
          <w:szCs w:val="28"/>
        </w:rPr>
        <w:t>числа общеобразовательных организаций, имеющих скорость подключения к сети Интернет от 1 Мбит/</w:t>
      </w:r>
      <w:proofErr w:type="gramStart"/>
      <w:r w:rsidR="00647E05" w:rsidRPr="000D0A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47E05" w:rsidRPr="00301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B98" w:rsidRDefault="00647E05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численности детей, охваченных услугами дополнительного образования за счет </w:t>
      </w:r>
      <w:proofErr w:type="gramStart"/>
      <w:r w:rsidR="00600CE7">
        <w:rPr>
          <w:rFonts w:ascii="Times New Roman" w:hAnsi="Times New Roman" w:cs="Times New Roman"/>
          <w:sz w:val="28"/>
          <w:szCs w:val="28"/>
        </w:rPr>
        <w:t>активизации</w:t>
      </w:r>
      <w:r w:rsidR="00600CE7" w:rsidRPr="00301B98">
        <w:rPr>
          <w:rFonts w:ascii="Times New Roman" w:hAnsi="Times New Roman" w:cs="Times New Roman"/>
          <w:sz w:val="28"/>
          <w:szCs w:val="28"/>
        </w:rPr>
        <w:t xml:space="preserve"> работы учреждений дополнительного образования детей</w:t>
      </w:r>
      <w:proofErr w:type="gramEnd"/>
      <w:r w:rsidR="00600CE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открытия новых кружков и секций</w:t>
      </w:r>
      <w:r w:rsidR="00600CE7">
        <w:rPr>
          <w:rFonts w:ascii="Times New Roman" w:hAnsi="Times New Roman" w:cs="Times New Roman"/>
          <w:sz w:val="28"/>
          <w:szCs w:val="28"/>
        </w:rPr>
        <w:t xml:space="preserve"> на базе нового спорткомплекса.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22B" w:rsidRPr="00301B98" w:rsidRDefault="00AA222B" w:rsidP="00301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9C1" w:rsidRPr="005509C1" w:rsidRDefault="005509C1" w:rsidP="005509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09C1" w:rsidRPr="006A300C" w:rsidRDefault="005509C1" w:rsidP="005509C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00C">
        <w:rPr>
          <w:rFonts w:ascii="Times New Roman" w:hAnsi="Times New Roman" w:cs="Times New Roman"/>
          <w:b/>
          <w:sz w:val="28"/>
          <w:szCs w:val="28"/>
        </w:rPr>
        <w:t xml:space="preserve">II. Показатели мониторинга системы образования 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0"/>
        <w:gridCol w:w="1417"/>
        <w:gridCol w:w="1357"/>
      </w:tblGrid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Раздел/подраздел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/показатель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1.1.1. 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  <w:proofErr w:type="gramEnd"/>
          </w:p>
        </w:tc>
        <w:tc>
          <w:tcPr>
            <w:tcW w:w="1417" w:type="dxa"/>
          </w:tcPr>
          <w:p w:rsidR="000D0AA5" w:rsidRPr="00946BA1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BA1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946BA1" w:rsidRDefault="00687744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BA1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687744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417" w:type="dxa"/>
          </w:tcPr>
          <w:p w:rsidR="000D0AA5" w:rsidRPr="00687744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74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687744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69,9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74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687744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74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687744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417" w:type="dxa"/>
          </w:tcPr>
          <w:p w:rsidR="000D0AA5" w:rsidRPr="00C93796" w:rsidRDefault="000D0AA5" w:rsidP="000D0AA5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8774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57" w:type="dxa"/>
          </w:tcPr>
          <w:p w:rsidR="000D0AA5" w:rsidRPr="000D0AA5" w:rsidRDefault="00687744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417" w:type="dxa"/>
          </w:tcPr>
          <w:p w:rsidR="000D0AA5" w:rsidRPr="00860794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079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860794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80,4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квадратный метр</w:t>
            </w:r>
          </w:p>
        </w:tc>
        <w:tc>
          <w:tcPr>
            <w:tcW w:w="1357" w:type="dxa"/>
          </w:tcPr>
          <w:p w:rsidR="000D0AA5" w:rsidRPr="000D0AA5" w:rsidRDefault="00687744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водоснабжение;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687744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центральное отопление;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687744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канализацию.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687744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687744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687744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357" w:type="dxa"/>
          </w:tcPr>
          <w:p w:rsidR="000D0AA5" w:rsidRPr="000D0AA5" w:rsidRDefault="00687744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687744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687744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1.5.3. 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 (за исключением детей-инвалидов), по видам групп: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группы компенсирующей направленности, в том числе для воспитанников: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слуха: глухие, слабослышащие, позднооглохшие;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 тяжелыми нарушениями речи;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зрения: слепые, слабовидящие;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 умственной отсталостью (интеллектуальными </w:t>
            </w: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нарушениями);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задержкой психического развития;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опорно-двигательного аппарата;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 расстройствами аутистического спектра;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со сложными дефектами (множественными нарушениями);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 другими ограниченными возможностями здоровья.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группы оздоровительной направленности, в том числе для воспитанников: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 туберкулезной интоксикацией;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часто болеющих;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других категорий, нуждающихся в длительном лечении и проведении специальных лечебно-оздоровительных мероприятий.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blPrEx>
          <w:tblBorders>
            <w:insideH w:val="nil"/>
          </w:tblBorders>
        </w:tblPrEx>
        <w:tc>
          <w:tcPr>
            <w:tcW w:w="7150" w:type="dxa"/>
            <w:tcBorders>
              <w:bottom w:val="nil"/>
            </w:tcBorders>
          </w:tcPr>
          <w:p w:rsidR="000D0AA5" w:rsidRPr="000D0AA5" w:rsidRDefault="000D0AA5" w:rsidP="000D0AA5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группы комбинированной направленности.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  <w:tcBorders>
              <w:bottom w:val="nil"/>
            </w:tcBorders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bottom w:val="nil"/>
            </w:tcBorders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blPrEx>
          <w:tblBorders>
            <w:insideH w:val="nil"/>
          </w:tblBorders>
        </w:tblPrEx>
        <w:tc>
          <w:tcPr>
            <w:tcW w:w="8567" w:type="dxa"/>
            <w:gridSpan w:val="2"/>
            <w:tcBorders>
              <w:top w:val="nil"/>
            </w:tcBorders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(п. 1.5.3 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введен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Приказом</w:t>
              </w:r>
            </w:hyperlink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02.03.2015 N 135)</w:t>
            </w:r>
          </w:p>
        </w:tc>
        <w:tc>
          <w:tcPr>
            <w:tcW w:w="1357" w:type="dxa"/>
            <w:tcBorders>
              <w:top w:val="nil"/>
            </w:tcBorders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группы компенсирующей направленности, в том числе для воспитанников: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слуха: глухие, слабослышащие, позднооглохшие;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 тяжелыми нарушениями речи;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зрения: слепые, слабовидящие;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задержкой психического развития;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опорно-двигательного аппарата;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 расстройствами аутистического спектра;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со сложными дефектами (множественными нарушениями);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 другими ограниченными возможностями здоровья.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группы оздоровительной направленности, в том числе для воспитанников: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 туберкулезной интоксикацией;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часто болеющих;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других категорий, нуждающихся в длительном лечении и проведении специальных лечебно-оздоровительных мероприятий.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blPrEx>
          <w:tblBorders>
            <w:insideH w:val="nil"/>
          </w:tblBorders>
        </w:tblPrEx>
        <w:tc>
          <w:tcPr>
            <w:tcW w:w="7150" w:type="dxa"/>
            <w:tcBorders>
              <w:bottom w:val="nil"/>
            </w:tcBorders>
          </w:tcPr>
          <w:p w:rsidR="000D0AA5" w:rsidRPr="000D0AA5" w:rsidRDefault="000D0AA5" w:rsidP="000D0AA5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группы комбинированной направленности.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  <w:tcBorders>
              <w:bottom w:val="nil"/>
            </w:tcBorders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bottom w:val="nil"/>
            </w:tcBorders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blPrEx>
          <w:tblBorders>
            <w:insideH w:val="nil"/>
          </w:tblBorders>
        </w:tblPrEx>
        <w:tc>
          <w:tcPr>
            <w:tcW w:w="8567" w:type="dxa"/>
            <w:gridSpan w:val="2"/>
            <w:tcBorders>
              <w:top w:val="nil"/>
            </w:tcBorders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(п. 1.5.4 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введен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Приказом</w:t>
              </w:r>
            </w:hyperlink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02.03.2015 N 135)</w:t>
            </w:r>
          </w:p>
        </w:tc>
        <w:tc>
          <w:tcPr>
            <w:tcW w:w="1357" w:type="dxa"/>
            <w:tcBorders>
              <w:top w:val="nil"/>
            </w:tcBorders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AA5" w:rsidRPr="000D0AA5" w:rsidTr="000D0AA5">
        <w:tblPrEx>
          <w:tblBorders>
            <w:insideH w:val="nil"/>
          </w:tblBorders>
        </w:tblPrEx>
        <w:tc>
          <w:tcPr>
            <w:tcW w:w="7150" w:type="dxa"/>
            <w:tcBorders>
              <w:bottom w:val="nil"/>
            </w:tcBorders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1.5.5. Удельный вес числа организаций, имеющих в своем составе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лекотеку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, службу ранней помощи, консультативный пункт, в общем числе дошкольных образовательных организаций.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  <w:tcBorders>
              <w:bottom w:val="nil"/>
            </w:tcBorders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bottom w:val="nil"/>
            </w:tcBorders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AA5" w:rsidRPr="000D0AA5" w:rsidTr="000D0AA5">
        <w:tblPrEx>
          <w:tblBorders>
            <w:insideH w:val="nil"/>
          </w:tblBorders>
        </w:tblPrEx>
        <w:tc>
          <w:tcPr>
            <w:tcW w:w="8567" w:type="dxa"/>
            <w:gridSpan w:val="2"/>
            <w:tcBorders>
              <w:top w:val="nil"/>
            </w:tcBorders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(п. 1.5.5 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введен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Приказом</w:t>
              </w:r>
            </w:hyperlink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02.03.2015 N 135)</w:t>
            </w:r>
          </w:p>
        </w:tc>
        <w:tc>
          <w:tcPr>
            <w:tcW w:w="1357" w:type="dxa"/>
            <w:tcBorders>
              <w:top w:val="nil"/>
            </w:tcBorders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357" w:type="dxa"/>
          </w:tcPr>
          <w:p w:rsidR="000D0AA5" w:rsidRPr="000D0AA5" w:rsidRDefault="00687744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1.7.1. Темп роста числа дошкольных образовательных организаций.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687744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1.8. Финансово-экономическая деятельность дошкольных </w:t>
            </w: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организаций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тысяча рублей</w:t>
            </w:r>
          </w:p>
        </w:tc>
        <w:tc>
          <w:tcPr>
            <w:tcW w:w="1357" w:type="dxa"/>
          </w:tcPr>
          <w:p w:rsidR="000D0AA5" w:rsidRPr="000D0AA5" w:rsidRDefault="00BA10F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BA10F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417" w:type="dxa"/>
          </w:tcPr>
          <w:p w:rsidR="000D0AA5" w:rsidRPr="00860794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079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860794" w:rsidRDefault="00860794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079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7E1063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2.1.3. Оценка родителями учащихся общеобразовательных организаций возможности выбора </w:t>
            </w: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общеобразовательных организаций).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357" w:type="dxa"/>
          </w:tcPr>
          <w:p w:rsidR="000D0AA5" w:rsidRPr="000D0AA5" w:rsidRDefault="007E1063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7E1063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7E1063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417" w:type="dxa"/>
          </w:tcPr>
          <w:p w:rsidR="000D0AA5" w:rsidRPr="00065C9A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C9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57" w:type="dxa"/>
          </w:tcPr>
          <w:p w:rsidR="000D0AA5" w:rsidRPr="00065C9A" w:rsidRDefault="00860794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C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417" w:type="dxa"/>
          </w:tcPr>
          <w:p w:rsidR="000D0AA5" w:rsidRPr="00065C9A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C9A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65C9A" w:rsidRDefault="00860794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C9A"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- всего;</w:t>
            </w:r>
          </w:p>
        </w:tc>
        <w:tc>
          <w:tcPr>
            <w:tcW w:w="1417" w:type="dxa"/>
          </w:tcPr>
          <w:p w:rsidR="000D0AA5" w:rsidRPr="00860794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079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860794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из них учителей.</w:t>
            </w:r>
          </w:p>
        </w:tc>
        <w:tc>
          <w:tcPr>
            <w:tcW w:w="1417" w:type="dxa"/>
          </w:tcPr>
          <w:p w:rsidR="000D0AA5" w:rsidRPr="00860794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079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860794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102,6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2.4. Материально-техническое и информационное обеспечение общеобразовательных организаций, а также иных организаций, осуществляющих образовательную </w:t>
            </w: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в части реализации основных общеобразовательных программ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квадратный метр</w:t>
            </w:r>
          </w:p>
        </w:tc>
        <w:tc>
          <w:tcPr>
            <w:tcW w:w="1357" w:type="dxa"/>
          </w:tcPr>
          <w:p w:rsidR="000D0AA5" w:rsidRPr="000D0AA5" w:rsidRDefault="007E1063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водопровод;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7E1063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центральное отопление;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7E1063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канализацию.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7E1063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357" w:type="dxa"/>
          </w:tcPr>
          <w:p w:rsidR="000D0AA5" w:rsidRPr="000D0AA5" w:rsidRDefault="007E1063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доступ к Интернету.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357" w:type="dxa"/>
          </w:tcPr>
          <w:p w:rsidR="000D0AA5" w:rsidRPr="000D0AA5" w:rsidRDefault="007E1063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2.4.4. 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и выше, 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7973CD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417" w:type="dxa"/>
          </w:tcPr>
          <w:p w:rsidR="000D0AA5" w:rsidRPr="007973CD" w:rsidRDefault="000D0AA5" w:rsidP="000D0AA5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5431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25431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417" w:type="dxa"/>
          </w:tcPr>
          <w:p w:rsidR="000D0AA5" w:rsidRPr="007973CD" w:rsidRDefault="000D0AA5" w:rsidP="000D0AA5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38ED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25431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2.5.3. Структура численности лиц с ограниченными возможностями здоровья, обучающихся в отдельных классах общеобразовательных организаций и в отдельных общеобразовательных организациях, осуществляющих 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по адаптированным основным общеобразовательным программам (за исключением детей-инвалидов):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слуха: глухие, слабослышащие, позднооглохшие;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 тяжелыми нарушениями речи;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зрения: слепые, слабовидящие;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 задержкой психического развития;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опорно-двигательного аппарата;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 расстройствами аутистического спектра;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со сложными дефектами (множественными нарушениями);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blPrEx>
          <w:tblBorders>
            <w:insideH w:val="nil"/>
          </w:tblBorders>
        </w:tblPrEx>
        <w:tc>
          <w:tcPr>
            <w:tcW w:w="7150" w:type="dxa"/>
            <w:tcBorders>
              <w:bottom w:val="nil"/>
            </w:tcBorders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 другими ограниченными возможностями здоровья.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  <w:tcBorders>
              <w:bottom w:val="nil"/>
            </w:tcBorders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bottom w:val="nil"/>
            </w:tcBorders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blPrEx>
          <w:tblBorders>
            <w:insideH w:val="nil"/>
          </w:tblBorders>
        </w:tblPrEx>
        <w:tc>
          <w:tcPr>
            <w:tcW w:w="8567" w:type="dxa"/>
            <w:gridSpan w:val="2"/>
            <w:tcBorders>
              <w:top w:val="nil"/>
            </w:tcBorders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(п. 2.5.3 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введен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Приказом</w:t>
              </w:r>
            </w:hyperlink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02.03.2015 N 135)</w:t>
            </w:r>
          </w:p>
        </w:tc>
        <w:tc>
          <w:tcPr>
            <w:tcW w:w="1357" w:type="dxa"/>
            <w:tcBorders>
              <w:top w:val="nil"/>
            </w:tcBorders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2.5.4. Структура численности лиц с инвалидностью, обучающихся в отдельных классах общеобразовательных организаций и в отдельных общеобразовательных организациях, осуществляющих 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по адаптированным основным общеобразовательным программам: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слуха: глухие, слабослышащие, позднооглохшие;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 тяжелыми нарушениями речи;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зрения: слепые, слабовидящие;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умственной отсталостью (интеллектуальными нарушениями);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 задержкой психического развития;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опорно-двигательного аппарата;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 расстройствами аутистического спектра;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со сложными дефектами (множественными нарушениями);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blPrEx>
          <w:tblBorders>
            <w:insideH w:val="nil"/>
          </w:tblBorders>
        </w:tblPrEx>
        <w:tc>
          <w:tcPr>
            <w:tcW w:w="7150" w:type="dxa"/>
            <w:tcBorders>
              <w:bottom w:val="nil"/>
            </w:tcBorders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 другими ограниченными возможностями здоровья.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  <w:tcBorders>
              <w:bottom w:val="nil"/>
            </w:tcBorders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bottom w:val="nil"/>
            </w:tcBorders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blPrEx>
          <w:tblBorders>
            <w:insideH w:val="nil"/>
          </w:tblBorders>
        </w:tblPrEx>
        <w:tc>
          <w:tcPr>
            <w:tcW w:w="8567" w:type="dxa"/>
            <w:gridSpan w:val="2"/>
            <w:tcBorders>
              <w:top w:val="nil"/>
            </w:tcBorders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(п. 2.5.4 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введен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Приказом</w:t>
              </w:r>
            </w:hyperlink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02.03.2015 N 135)</w:t>
            </w:r>
          </w:p>
        </w:tc>
        <w:tc>
          <w:tcPr>
            <w:tcW w:w="1357" w:type="dxa"/>
            <w:tcBorders>
              <w:top w:val="nil"/>
            </w:tcBorders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2.5.5. Укомплектованность отдельных общеобразовательных организаций, осуществляющих 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по адаптированным основным общеобразовательным программам педагогическими работниками: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всего;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учителя-дефектологи;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педагоги-психологи;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учителя-логопеды;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педагоги;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blPrEx>
          <w:tblBorders>
            <w:insideH w:val="nil"/>
          </w:tblBorders>
        </w:tblPrEx>
        <w:tc>
          <w:tcPr>
            <w:tcW w:w="7150" w:type="dxa"/>
            <w:tcBorders>
              <w:bottom w:val="nil"/>
            </w:tcBorders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  <w:tcBorders>
              <w:bottom w:val="nil"/>
            </w:tcBorders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bottom w:val="nil"/>
            </w:tcBorders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blPrEx>
          <w:tblBorders>
            <w:insideH w:val="nil"/>
          </w:tblBorders>
        </w:tblPrEx>
        <w:tc>
          <w:tcPr>
            <w:tcW w:w="8567" w:type="dxa"/>
            <w:gridSpan w:val="2"/>
            <w:tcBorders>
              <w:top w:val="nil"/>
            </w:tcBorders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(п. 2.5.5 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введен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Приказом</w:t>
              </w:r>
            </w:hyperlink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02.03.2015 N 135)</w:t>
            </w:r>
          </w:p>
        </w:tc>
        <w:tc>
          <w:tcPr>
            <w:tcW w:w="1357" w:type="dxa"/>
            <w:tcBorders>
              <w:top w:val="nil"/>
            </w:tcBorders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2.6.1. 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357" w:type="dxa"/>
          </w:tcPr>
          <w:p w:rsidR="000D0AA5" w:rsidRPr="000D0AA5" w:rsidRDefault="00AC5A62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по математике;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357" w:type="dxa"/>
          </w:tcPr>
          <w:p w:rsidR="000D0AA5" w:rsidRPr="000D0AA5" w:rsidRDefault="00AC5A62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по русскому языку.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357" w:type="dxa"/>
          </w:tcPr>
          <w:p w:rsidR="000D0AA5" w:rsidRPr="000D0AA5" w:rsidRDefault="00AC5A62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по математике;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357" w:type="dxa"/>
          </w:tcPr>
          <w:p w:rsidR="000D0AA5" w:rsidRPr="000D0AA5" w:rsidRDefault="00AC5A62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по русскому языку.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357" w:type="dxa"/>
          </w:tcPr>
          <w:p w:rsidR="000D0AA5" w:rsidRPr="000D0AA5" w:rsidRDefault="00AC5A62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3,92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по математике;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AC5A62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по русскому языку.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AC5A62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по математике;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AC5A62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по русскому языку.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AC5A62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</w:t>
            </w: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программ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AC5A62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82,4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AC5A62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AC5A62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AC5A62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2.8.1. Темп роста числа общеобразовательных организаций.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491572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417" w:type="dxa"/>
          </w:tcPr>
          <w:p w:rsidR="000D0AA5" w:rsidRPr="00491572" w:rsidRDefault="000D0AA5" w:rsidP="000D0AA5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11B0">
              <w:rPr>
                <w:rFonts w:ascii="Times New Roman" w:hAnsi="Times New Roman" w:cs="Times New Roman"/>
                <w:sz w:val="28"/>
                <w:szCs w:val="28"/>
              </w:rPr>
              <w:t>тысяча рублей</w:t>
            </w:r>
          </w:p>
        </w:tc>
        <w:tc>
          <w:tcPr>
            <w:tcW w:w="1357" w:type="dxa"/>
          </w:tcPr>
          <w:p w:rsidR="000D0AA5" w:rsidRPr="000D0AA5" w:rsidRDefault="000911B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89,7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417" w:type="dxa"/>
          </w:tcPr>
          <w:p w:rsidR="000D0AA5" w:rsidRPr="00491572" w:rsidRDefault="000D0AA5" w:rsidP="000D0AA5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157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491572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491572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2.10.2. Удельный вес числа организаций, имеющих дымовые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извещатели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, в общем числе общеобразовательных организаций.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491572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491572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491572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491572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491572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7,14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491572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II. Профессиональное образование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 Сведения о развитии среднего профессионального образования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3.1. Уровень доступности среднего профессионального образования и численность населения, получающего среднее профессиональное образование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обучающихся по программам подготовки квалифицированных рабочих, служащих к численности населения в возрасте 15 - 17 лет).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обучающихся по программам подготовки специалистов среднего звена к численности населения в возрасте 15 - 19 лет).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3.2. Содержание образовательной деятельности и </w:t>
            </w: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образовательного процесса по образовательным программам среднего профессионального образования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3.2.1. Удельный вес численности лиц, освоивших образовательные программы среднего профессионального образования - программы подготовки специалистов среднего звена с использованием дистанционных образовательных технологий, электронного обучения, в общей численности выпускников, получивших среднее профессиональное образование по программам подготовки специалистов среднего звена.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на базе среднего общего образования.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на базе среднего общего образования.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3.2.4. Удельный вес численности студентов очной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3.2.5. Структура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 по формам обучения (удельный вес численности студентов соответствующей формы обучения,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очная форма обучения;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очно-заочная форма обучения;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заочная форма обучения.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3.2.6. Удельный вес численности лиц, обучающихся на платной основе,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3.3.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3.3.1. Удельный вес численности лиц, имеющих высшее образование, в общей численности педагогических работников (без внешних совместителей и работающих по договорам гражданско-правового характера)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преподаватели.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3.3.2. Удельный вес численности лиц, имеющих высшее образование, в общей численности педагогических работников (без внешних совместителей и работающих по договорам гражданско-правового характера) образовательных организаций, реализующих </w:t>
            </w: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программы среднего профессионального образования - программы подготовки специалистов среднего звена: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преподаватели.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3.3.3.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высшую квалификационную категорию;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первую квалификационную категорию.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3.3.4.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высшую квалификационную категорию;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первую квалификационную категорию.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3.3.5. Численность студентов, обучающихся по образовательным программам среднего профессионального образования, в расчете на 1 работника, замещающего должности преподавателей и (или) мастеров производственного обучения: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программы подготовки квалифицированных рабочих, служащих;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программы подготовки специалистов среднего звена.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3.3.6. Отношение среднемесячной заработной платы преподавателей и мастеров производственного обучения государственных и муниципальных образовательных </w:t>
            </w: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организаций, реализующих образовательные программы среднего профессионального образования к среднемесячной заработной плате в субъекте Российской Федерации.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3.3.7. Удельный вес штатных преподавателей профессиональных образовательных организаций, желающих сменить работу, в общей численности штатных преподавателей профессиональных образовательных организаций: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образовательные организации, реализующие исключительно программы подготовки квалифицированных рабочих, служащих;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образовательные организации, реализующие программы подготовки специалистов среднего звена.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3.3.8. Распространенность дополнительной занятости преподавателей профессиональных образовательных организаций (удельный вес штатных преподавателей профессиональных образовательных организаций, имеющих дополнительную работу, в общей численности штатных преподавателей профессиональных образовательных организаций):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образовательные организации, реализующие исключительно программы подготовки квалифицированных рабочих, служащих;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образовательные организации, реализующие программы подготовки специалистов среднего звена.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3.4.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3.4.1. Обеспеченность студентов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 общежитиями (удельный вес студентов, проживающих в общежитиях, в общей численности </w:t>
            </w: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студентов, нуждающихся в общежитиях).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3.4.2. Обеспеченность студентов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 сетью общественного питания.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3.4.3. Число персональных компьютеров, используемых в учебных целях, в расчете на 100 студентов профессиональных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доступ к Интернету.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3.4.4. Число персональных компьютеров, используемых в учебных целях, в расчете на 100 студентов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доступ к Интернету.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3.4.5. Удельный вес числа организаций, подключенных к Интернету со скоростью передачи данных 2 Мбит/сек. и выше, в общем числе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звена, подключенных к Интернету.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3.4.6. Площадь учебно-лабораторных зданий профессиональных образовательных организаций в расчете на одного студента: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профессиональные образовательные организации, реализующие программы среднего профессионального образования - исключительно программы подготовки квалифицированных рабочих, служащих;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квадратный метр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профессиональные образовательные организации, реализующие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квадратный метр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3.5. Условия получения среднего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3.5.1. Удельный вес числа организаций, обеспечивающих доступность обучения и проживания лиц с ограниченными возможностями здоровья и инвалидов, в общем числе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3.5.2. Удельный вес численности студентов с ограниченными возможностями здоровья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программы подготовки квалифицированных рабочих, служащих;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подготовки специалистов среднего звена. </w:t>
            </w:r>
            <w:hyperlink w:anchor="P973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3.5.3. Удельный вес численности студентов-инвалидов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программы подготовки квалифицированных рабочих, служащих;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программы подготовки специалистов среднего звена.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3.6. Учебные и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внеучебные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3.6.1. Удельный вес численности студентов очной формы обучения, получающих стипендии, в общей численности студентов очной формы обучения, обучающихся по </w:t>
            </w: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образовательным программам среднего профессионального образования - программам подготовки специалистов среднего звена.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3.6.2. Уровень безработицы выпускников, завершивших 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среднего профессионального образования в течение трех лет, предшествовавших отчетному периоду: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подготовки квалифицированных рабочих, служащих;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подготовки специалистов среднего звена.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3.7.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3.7.1. Темп роста числа образовательных организаций, реализующих: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программы подготовки квалифицированных рабочих, служащих: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образовательные организации;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высшего образования, имеющие в своем составе структурные подразделения, реализующие программы подготовки квалифицированных рабочих, служащих.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программы подготовки специалистов среднего звена: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образовательные организации;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высшего образования, имеющие в своем составе структурные подразделения, реализующие программы подготовки специалистов среднего звена.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3.8. Финансово-экономическая деятельность профессиональных образовательных организаций и образовательных организаций высшего образования в </w:t>
            </w: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 обеспечения реализации образовательных программ среднего профессионального образования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3.8.1. Удельный вес финансовых средств от приносящей доход деятельности в общем объеме финансовых средств, полученных образовательными организациями от реализации образовательных программ среднего профессионального образования - программ подготовки квалифицированных рабочих, служащих: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профессиональные образовательные организации;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организации высшего образования.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3.8.2. Удельный вес финансовых средств от приносящей доход деятельности в общем объеме финансовых средств, полученных образовательными организациями от реализации образовательных программ среднего профессионального образования - программ подготовки специалистов среднего звена: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профессиональные образовательные организации;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организации высшего образования.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3.8.3. Объем финансовых средств, поступивших в профессиональные образовательные организации, в расчете на 1 студента: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профессиональные образовательные организации, реализующие образовательные программы среднего профессионального образования - исключительно программы подготовки квалифицированных рабочих, служащих;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тысяча рублей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профессиональные образовательные организации, реализующие образовательные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тысяча рублей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3.9.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3.9.1. Удельный вес числа организаций, имеющих филиалы, реализующие образовательные программы </w:t>
            </w: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 профессионального образования - программы подготовки специалистов среднего звена, в общем числе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3.10.1. Удельный вес площади зданий, оборудованной охранно-пожарной сигнализацией, в общей площади зданий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учебно-лабораторные здания;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общежития.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3.10.2. Удельный вес числа организаций, здания которых требуют капитального ремонта, в общем числе профессиональных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3.10.3. Удельный вес числа организаций, здания которых находятся в аварийном состоянии, в общем числе профессиональных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3.10.4. Удельный вес площади учебно-лабораторных зданий, находящейся в аварийном состоянии, в общей площади учебно-лабораторных зданий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</w:t>
            </w: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 звена.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3.10.5. Удельный вес площади учебно-лабораторных зданий, требующей капитального ремонта, в общей площади учебно-лабораторных зданий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3.10.6. Удельный вес площади общежитий, находящейся в аварийном состоянии, в общей площади общежитий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3.10.7. Удельный вес площади общежитий, требующей капитального ремонта, в общей площади общежитий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4. Сведения о развитии высшего образования </w:t>
            </w:r>
            <w:hyperlink w:anchor="P974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4.1. Уровень доступности высшего образования и численность населения, получающего высшее образование: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4.1.1. Охват молодежи образовательными программами высшего образования (отношение численности студентов, обучающихся по образовательным программам высшего образования - программам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, программам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, программам магистратуры, к численности населения в возрасте 17 - 25 лет).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4.1.2. Удельный вес численности студентов, обучающихся в ведущих классических университетах Российской Федерации, федеральных университетах и национальных исследовательских университетах, в общей численности студентов, обучающихся по образовательным программам высшего образования - программам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, программам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, программам магистратуры.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4.2. Содержание образовательной деятельности и </w:t>
            </w: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образовательного процесса по образовательным программам высшего образования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4.2.1. Структура численности студентов, обучающихся по образовательным программам высшего образования - программам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, программам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, программам магистратуры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высшего образования - программам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, программам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, программам магистратуры):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очная форма обучения;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очно-заочная форма обучения;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заочная форма обучения.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4.2.2. Удельный вес численности лиц, обучающихся на платной основе, в общей численности студентов, обучающихся по образовательным программам высшего образования - программам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, программам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, программам магистратуры.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4.2.3. Удельный вес численности лиц, обучающихся с применением дистанционных образовательных технологий, электронного обучения, в общей численности студентов, обучающихся по образовательным программам высшего образования: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программы магистратуры.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4.3.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4.3.1. Удельный вес численности лиц, имеющих ученую степень, в общей численности профессорско-преподавательского состава (без внешних совместителей и работающих по договорам гражданско-правового </w:t>
            </w: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характера) организаций, осуществляющих образовательную деятельность по реализации образовательных программ высшего образования: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доктора наук;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кандидата наук.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4.3.2. Удельный вес численности лиц в возрасте до 30 лет, в общей численности профессорско-преподавательского состава (без внешних совместителей и работающих по договорам гражданско-правового характера) организаций, осуществляющих образовательную деятельность по реализации образовательных программ высшего образования.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4.3.3. Соотношение численности штатного профессорско-преподавательского состава и профессорско-преподавательского состава, работающего на условиях внешнего совместительства, организаций, осуществляющих образовательную деятельность по реализации образовательных программ высшего образования (на 100 работников штатного состава приходится внешних совместителей).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4.3.4. Численность студентов, обучающихся по образовательным программам высшего образования - программам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, программам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, программам магистратуры, в расчете на одного работника профессорско-преподавательского состава.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4.3.5. Отношение среднемесячной заработной платы профессорско-преподавательского состава государственных и муниципальных образовательных организаций высшего образования к среднемесячной заработной плате в субъекте Российской Федерации.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4.3.6. Удельный вес штатных преподавателей образовательных организаций высшего образования, желающих сменить работу, в общей численности штатных преподавателей образовательных организаций высшего образования.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4.3.7. Распространенность дополнительной занятости преподавателей образовательных организаций высшего образования (удельный вес штатных преподавателей образовательных организаций высшего образования, </w:t>
            </w: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имеющих дополнительную работу, в общей численности штатных преподавателей образовательных организаций высшего образования).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4.4.1. Обеспеченность студентов образовательных организаций высшего образования общежитиями (удельный вес студентов, проживающих в общежитиях, в общей численности студентов, нуждающихся в общежитиях).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4.4.2. Обеспеченность студентов образовательных организаций высшего образования сетью общественного питания.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4.4.3. Число персональных компьютеров, используемых в учебных целях, в расчете на 100 студентов образовательных организаций высшего образования: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доступ к Интернету.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4.4.4. Удельный вес числа организаций, подключенных к Интернету со скоростью передачи данных 2 Мбит/сек. и выше, в общем числе образовательных организаций высшего образования, подключенных к Интернету.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4.4.5. Площадь учебно-лабораторных зданий образовательных организаций высшего образования в расчете на одного студента.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квадратный метр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4.5. Условия получения высшего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4.5.1. Удельный вес числа организаций, обеспечивающих доступность обучения и проживания лиц с ограниченными возможностями здоровья и инвалидов, в общем числе образовательных организаций высшего образования.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4.5.2. Удельный вес численности студентов-инвалидов в </w:t>
            </w: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общей численности студентов, обучающихся по образовательным программам высшего образования - программам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, программам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, программам магистратуры.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4.6. Учебные и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внеучебные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обучающихся лиц и профессиональные достижения выпускников организаций, реализующих программы высшего образования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4.6.1. Удельный вес численности студентов очной формы обучения, получающих стипендии, в общей численности студентов очной формы обучения, обучающихся по образовательным программам высшего образования - программам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, программам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, программам магистратуры.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4.6.2. Уровень безработицы выпускников, завершивших 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высшего образования - программам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, программам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, программам магистратуры в течение трех лет, предшествовавших отчетному периоду.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4.7.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4.7.1. Удельный вес финансовых средств от приносящей доход деятельности в общем объеме финансовых средств, полученных образовательными организациями высшего образования от реализации образовательных программ высшего образования - программ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, программ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, программ магистратуры.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4.7.2. Объем финансовых средств, поступивших в образовательные организации высшего образования, в расчете на одного студента.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тысяча рублей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4.8.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4.8.1. Удельный вес числа организаций, имеющих филиалы, реализующие образовательные программы высшего образования - программы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, программы магистратуры, в общем числе образовательных организаций высшего образования.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4.9.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4.9.1. Удельный вес финансовых средств, полученных от научной деятельности, в общем объеме финансовых средств образовательных организаций высшего образования.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4.9.2. Объем финансовых средств, полученных от научной деятельности, в расчете на 1 научно-педагогического работника.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тысяча рублей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4.9.3. Распространенность участия в исследованиях и разработках преподавателей организаций высшего образования (оценка удельного веса штатных преподавателей, занимающихся научной работой, в общей численности штатных преподавателей образовательных организаций высшего образования).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4.9.4. 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Распространенность участия в научной работе студентов, обучающихся по образовательным программам высшего образования - программам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и программам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на 4 курсе и старше, по программам магистратуры (оценка удельного веса лиц, занимающихся научной работой в общей численности студентов, обучающихся по образовательным программам высшего образования - программам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и программам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на 4 курсе и старше, по программам магистратуры).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proofErr w:type="gramEnd"/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4.10.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4.10.1. Удельный вес площади зданий, оборудованной охранно-пожарной сигнализацией, в общей площади зданий образовательных организаций высшего </w:t>
            </w: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учебно-лабораторные здания;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общежития.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4.10.2. Удельный вес площади зданий, находящейся в аварийном состоянии, в общей площади зданий образовательных организаций высшего образования: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учебно-лабораторные здания;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общежития.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4.10.3. Удельный вес площади зданий, требующей капитального ремонта, в общей площади зданий образовательных организаций высшего образования: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учебно-лабораторные здания;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общежития.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III. Дополнительное образование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5.1.1.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491572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A56D0B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491572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55,3</w:t>
            </w:r>
          </w:p>
        </w:tc>
      </w:tr>
      <w:tr w:rsidR="000D0AA5" w:rsidRPr="000D0AA5" w:rsidTr="000D0AA5">
        <w:tblPrEx>
          <w:tblBorders>
            <w:insideH w:val="nil"/>
          </w:tblBorders>
        </w:tblPrEx>
        <w:tc>
          <w:tcPr>
            <w:tcW w:w="7150" w:type="dxa"/>
            <w:tcBorders>
              <w:bottom w:val="nil"/>
            </w:tcBorders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5.2.2. Удельный вес численности детей с ограниченными возможностями здоровья в общей 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 (за исключением детей-инвалидов).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  <w:tcBorders>
              <w:bottom w:val="nil"/>
            </w:tcBorders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bottom w:val="nil"/>
            </w:tcBorders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blPrEx>
          <w:tblBorders>
            <w:insideH w:val="nil"/>
          </w:tblBorders>
        </w:tblPrEx>
        <w:tc>
          <w:tcPr>
            <w:tcW w:w="8567" w:type="dxa"/>
            <w:gridSpan w:val="2"/>
            <w:tcBorders>
              <w:top w:val="nil"/>
            </w:tcBorders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(п. 5.2.2 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введен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Приказом</w:t>
              </w:r>
            </w:hyperlink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02.03.2015 N 135)</w:t>
            </w:r>
          </w:p>
        </w:tc>
        <w:tc>
          <w:tcPr>
            <w:tcW w:w="1357" w:type="dxa"/>
            <w:tcBorders>
              <w:top w:val="nil"/>
            </w:tcBorders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AA5" w:rsidRPr="000D0AA5" w:rsidTr="000D0AA5">
        <w:tblPrEx>
          <w:tblBorders>
            <w:insideH w:val="nil"/>
          </w:tblBorders>
        </w:tblPrEx>
        <w:tc>
          <w:tcPr>
            <w:tcW w:w="7150" w:type="dxa"/>
            <w:tcBorders>
              <w:bottom w:val="nil"/>
            </w:tcBorders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5.2.3. Удельный вес численности детей-инвалидов в общей 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программам.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  <w:tcBorders>
              <w:bottom w:val="nil"/>
            </w:tcBorders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bottom w:val="nil"/>
            </w:tcBorders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blPrEx>
          <w:tblBorders>
            <w:insideH w:val="nil"/>
          </w:tblBorders>
        </w:tblPrEx>
        <w:tc>
          <w:tcPr>
            <w:tcW w:w="8567" w:type="dxa"/>
            <w:gridSpan w:val="2"/>
            <w:tcBorders>
              <w:top w:val="nil"/>
            </w:tcBorders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(п. 5.2.3 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введен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Приказом</w:t>
              </w:r>
            </w:hyperlink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02.03.2015 N 135)</w:t>
            </w:r>
          </w:p>
        </w:tc>
        <w:tc>
          <w:tcPr>
            <w:tcW w:w="1357" w:type="dxa"/>
            <w:tcBorders>
              <w:top w:val="nil"/>
            </w:tcBorders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1417" w:type="dxa"/>
          </w:tcPr>
          <w:p w:rsidR="000D0AA5" w:rsidRPr="00860794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079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860794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квадратный метр</w:t>
            </w:r>
          </w:p>
        </w:tc>
        <w:tc>
          <w:tcPr>
            <w:tcW w:w="1357" w:type="dxa"/>
          </w:tcPr>
          <w:p w:rsidR="000D0AA5" w:rsidRPr="000D0AA5" w:rsidRDefault="00491572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8,13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водопровод: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491572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центральное отопление;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491572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канализацию.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491572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5.4.3. Число персональных компьютеров, используемых в </w:t>
            </w: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учебных целях, в расчете на 100 обучающихся организаций дополнительного образования: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357" w:type="dxa"/>
          </w:tcPr>
          <w:p w:rsidR="000D0AA5" w:rsidRPr="000D0AA5" w:rsidRDefault="00CC7253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доступ к Интернету.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357" w:type="dxa"/>
          </w:tcPr>
          <w:p w:rsidR="000D0AA5" w:rsidRPr="000D0AA5" w:rsidRDefault="00CC7253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CC7253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1417" w:type="dxa"/>
          </w:tcPr>
          <w:p w:rsidR="000D0AA5" w:rsidRPr="00CC7253" w:rsidRDefault="000D0AA5" w:rsidP="000D0AA5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11B0">
              <w:rPr>
                <w:rFonts w:ascii="Times New Roman" w:hAnsi="Times New Roman" w:cs="Times New Roman"/>
                <w:sz w:val="28"/>
                <w:szCs w:val="28"/>
              </w:rPr>
              <w:t>тысяча рублей</w:t>
            </w:r>
          </w:p>
        </w:tc>
        <w:tc>
          <w:tcPr>
            <w:tcW w:w="1357" w:type="dxa"/>
          </w:tcPr>
          <w:p w:rsidR="000D0AA5" w:rsidRPr="000D0AA5" w:rsidRDefault="000911B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1417" w:type="dxa"/>
          </w:tcPr>
          <w:p w:rsidR="000D0AA5" w:rsidRPr="00CC7253" w:rsidRDefault="000D0AA5" w:rsidP="000D0AA5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725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CC7253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997CBA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5.8.1. Удельный вес числа организаций, имеющих пожарные краны и рукава, в общем числе образовательных организаций дополнительного </w:t>
            </w: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357" w:type="dxa"/>
          </w:tcPr>
          <w:p w:rsidR="000D0AA5" w:rsidRPr="000D0AA5" w:rsidRDefault="00CC7253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5.8.2. Удельный вес числа организаций, имеющих дымовые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извещатели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, в общем числе образовательных организаций дополнительного образования.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CC7253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CC7253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CC7253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5.9. Учебные и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внеучебные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CC7253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5.9.1. 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дополнительного образования):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актуальных знаний, умений, практических навыков 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развитие таланта и способностей обучающихся;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знаний в рамках школьной программы 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A56D0B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6. Сведения о развитии дополнительного профессионального образования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6.1. Численность населения, обучающегося по дополнительным профессиональным программам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6.1.1. Охват населения программами дополнительного профессионального образования (удельный вес численности занятого населения в возрасте 25 - 64 лет, прошедшего повышение квалификации и (или) профессиональную переподготовку, в общей численности занятого в экономике населения данной возрастной группы). </w:t>
            </w:r>
            <w:hyperlink w:anchor="P973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6.1.2. 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Охват занятых в организациях реального сектора экономики программами профессиональной переподготовки, повышения квалификации.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proofErr w:type="gramEnd"/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6.1.3. Удельный вес численности работников организаций, получивших дополнительное профессиональное образование, в общей численности штатных работников организаций.</w:t>
            </w:r>
          </w:p>
        </w:tc>
        <w:tc>
          <w:tcPr>
            <w:tcW w:w="1417" w:type="dxa"/>
          </w:tcPr>
          <w:p w:rsidR="000D0AA5" w:rsidRPr="00860794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079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860794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6.2. Содержание образовательной деятельности и организация образовательного процесса по дополнительным профессиональным программам</w:t>
            </w:r>
          </w:p>
        </w:tc>
        <w:tc>
          <w:tcPr>
            <w:tcW w:w="1417" w:type="dxa"/>
          </w:tcPr>
          <w:p w:rsidR="000D0AA5" w:rsidRPr="00860794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6.2.1. Удельный вес численности лиц, получивших дополнительное профессиональное образование с использованием дистанционных образовательных технологий, в общей численности работников организаций, получивших дополнительное профессиональное образование.</w:t>
            </w:r>
          </w:p>
        </w:tc>
        <w:tc>
          <w:tcPr>
            <w:tcW w:w="1417" w:type="dxa"/>
          </w:tcPr>
          <w:p w:rsidR="000D0AA5" w:rsidRPr="00860794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079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860794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6.3. Кадровое обеспечение организаций, осуществляющих образовательную деятельность в части реализации дополнительных профессиональных программ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6.3.1. Удельный вес численности лиц, имеющих ученую степень, в общей численности профессорско-преподавательского состава (без внешних совместителей и работающих по договорам гражданско-правового характера) организаций, осуществляющих образовательную деятельность по реализации дополнительных профессиональных программ: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доктора наук; </w:t>
            </w:r>
            <w:hyperlink w:anchor="P973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кандидата наук. </w:t>
            </w:r>
            <w:hyperlink w:anchor="P973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6.4. Материально-техническое и информационное обеспечение профессиональных организаций, осуществляющих образовательную деятельность в части </w:t>
            </w: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дополнительных профессиональных программ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6.4.1. Удельный вес стоимости дорогостоящих машин и оборудования (стоимостью свыше 1 млн. рублей за единицу) в общей стоимости машин и оборудования организаций дополнительного профессионального образования. </w:t>
            </w:r>
            <w:hyperlink w:anchor="P973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6.4.2. Число персональных компьютеров, используемых в учебных целях, в расчете на 100 слушателей организаций дополнительного профессионального образования: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всего;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доступ к Интернету.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6.5.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6.5.1. Темп роста числа организаций, осуществляющих образовательную деятельность по реализации дополнительных профессиональных программ: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дополнительного профессионального образования;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образовательные организации;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высшего образования.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6.6. Условия освоения дополнительных профессиональных программ лицами с ограниченными возможностями здоровья и инвалидами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6.6.1. Удельный вес численности лиц с ограниченными возможностями здоровья и инвалидов в общей численности работников организаций, прошедших 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профессиональным программам. </w:t>
            </w:r>
            <w:hyperlink w:anchor="P973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6.7. Научная деятельность организаций, осуществляющих образовательную деятельность, связанная с реализацией дополнительных профессиональных программ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6.7.1. Удельный вес финансовых средств, полученных от научной деятельности, в общем объеме финансовых средств организаций дополнительного профессионального образования. </w:t>
            </w:r>
            <w:hyperlink w:anchor="P973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6.8.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6.8.1. Удельный вес площади зданий, требующей капитального ремонта, в общей площади зданий организаций дополнительного профессионального образования: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учебно-лабораторные здания; </w:t>
            </w:r>
            <w:hyperlink w:anchor="P973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общежития. </w:t>
            </w:r>
            <w:hyperlink w:anchor="P973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6.9. Профессиональные достижения выпускников организаций, реализующих программы дополнительного профессионального образования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6.9.1. Оценка отношения среднемесячной заработной платы лиц, прошедших обучение по дополнительным профессиональным программам в течение последних 3 лет, и лиц, не обучавшихся по дополнительным образовательным программам в течение последних 3 лет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(&lt;****&gt;)</w:t>
              </w:r>
            </w:hyperlink>
            <w:proofErr w:type="gramEnd"/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IV. Профессиональное обучение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7. Сведения о развитии профессионального обучения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7.1. Численность населения, обучающегося по программам профессионального обучения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7.1.1. Численность лиц, прошедших 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профессионального обучения (в профессиональных образовательных организациях, реализующих образовательные программы среднего профессионального образования - программы подготовки квалифицированных рабочих, служащих).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тысяча человек</w:t>
            </w: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7.1.2. Численность работников организаций, прошедших профессиональное обучение: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тысяча человек</w:t>
            </w: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 по профессиям рабочих, должностям служащих;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тысяча человек</w:t>
            </w: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переподготовка рабочих, служащих;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тысяча человек</w:t>
            </w: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рабочих, служащих.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тысяча человек</w:t>
            </w: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7.1.3. Удельный вес численности работников организаций, прошедших профессиональное обучение, в общей численности штатных работников организаций.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7.2. Содержание образовательной деятельности и организация образовательного процесса по основным программам профессионального обучения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7.2.1. Удельный вес численности лиц, прошедших 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профессионального обучения по месту своей работы, в общей численности работников организаций, прошедших обучение по образовательным программам профессионального обучения.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7.3. Кадровое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7.3.1. Удельный вес численности лиц, имеющих высшее образование, в общей численности преподавателей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реализации образовательных программ профессионального обучения.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7.4.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7.4.1. Удельный вес стоимости дорогостоящих машин и оборудования (стоимостью свыше 1 млн. рублей за единицу) в общей стоимости машин и оборудования </w:t>
            </w: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организаций, осуществляющих образовательную деятельность по реализации образовательных программ профессионального обучения.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7.5. Условия профессионального обучения лиц с ограниченными возможностями здоровья и инвалидами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7.5.1. Удельный вес численности лиц с ограниченными возможностями здоровья и инвалидов в общей численности работников организаций, прошедших 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профессиональным программам и образовательным программам профессионального обучения.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7.6. Трудоустройство (изменение условий профессиональной деятельности) выпускников организаций, осуществляющих образовательную деятельность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637406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7.6.1. Удельный вес лиц, трудоустроившихся в течение 1 года после окончания 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обучения по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полученной профессии на рабочие места, требующие высокого уровня квалификации, в общей численности лиц, обученных по образовательным программам профессионального обучения. </w:t>
            </w:r>
            <w:hyperlink w:anchor="P973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7.7.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7.7.1. Число организаций, осуществляющих образовательную деятельность по образовательным программам профессионального обучения, в том числе: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организации;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образовательные организации;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высшего образования;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дополнительного образования;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дополнительного профессионального образования;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учебные центры профессиональной квалификации.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7.8.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7.8.1. Структура финансовых средств, поступивших в организации, осуществляющие образовательную деятельность по реализации образовательных программ профессионального обучения: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(&lt;****&gt;)</w:t>
              </w:r>
            </w:hyperlink>
            <w:proofErr w:type="gramEnd"/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финансовые средства от приносящей доход деятельности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(&lt;****&gt;)</w:t>
              </w:r>
            </w:hyperlink>
            <w:proofErr w:type="gramEnd"/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7.9. Сведения о представителях работодателей, участвующих в учебном процессе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7.9.1. Удельный вес представителей работодателей, участвующих в учебном процессе, в общей численности преподавателей и мастеров производственного обучения организаций, осуществляющих образовательную деятельность по реализации образовательных программ профессионального обучения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975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(&lt;****&gt;)</w:t>
              </w:r>
            </w:hyperlink>
            <w:proofErr w:type="gramEnd"/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V. Дополнительная информация о системе образования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8. Сведения об интеграции образования и науки, а также образования и сферы труда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8.1. Интеграция образования и науки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8.1.1. Удельный вес сектора организаций высшего образования во внутренних затратах на исследования и разработки.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8.2. Участие организаций различных отраслей экономики в обеспечении и осуществлении образовательной деятельности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8.2.1. Оценка представителями организаций реального сектора экономики распространенности их сотрудничества с образовательными организациями, реализующими профессиональные образовательные программы (оценка удельного веса организаций </w:t>
            </w: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реального сектора экономики, сотрудничавших с организациями, реализующими профессиональные образовательные программы, в общем числе организаций реального сектора экономики):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исключительно профессиональной подготовки квалифицированных рабочих, служащих;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подготовки специалистов среднего звена;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, подготовки специалистов, магистратуры.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9. Сведения об интеграции российского образования с мировым образовательным пространством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9.1. Удельный вес численности иностранных студентов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граждане СНГ.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9.2. Удельный вес численности иностранных студентов в общей численности студентов, обучающихся по образовательным программам высшего образования - программам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, программам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, программам магистратуры: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граждане СНГ.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10.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10.1. Оценка деятельности системы образования гражданами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10.1.1. Индекс удовлетворенности населения качеством образования, которое предоставляют образовательные организации.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10.1.2. Индекс удовлетворенности работодателей качеством подготовки в образовательных организациях </w:t>
            </w: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профессионального образования.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10.2. Результаты участия обучающихся лиц в российских и международных тестированиях знаний, конкурсах и олимпиадах, а также в иных аналогичных мероприятиях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10.2.1. Удельный вес численности лиц, достигших базового уровня образовательных достижений в международных сопоставительных исследованиях качества образования (изучение качества чтения и понимания текста (PIRLS), исследование качества математического и естественнонаучного общего образования (TIMSS), оценка образовательных достижений учащихся (PISA)), в общей численности российских учащихся общеобразовательных организаций: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международное исследование PIRLS.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международное исследование TIMSS: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(4 класс);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(8 класс);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естествознание (4 класс);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естествознание (8 класс).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международное исследование PISA: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читательская грамотность;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математическая грамотность;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естественнонаучная грамотность.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10.3. Развитие механизмов государственно-частного управления в системе образования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10.3.1. Удельный вес численности студентов образовательных организаций высшего образования, использующих образовательный кредит для оплаты обучения, в общей 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на платной основе. </w:t>
            </w:r>
            <w:hyperlink w:anchor="P973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10.3.2. Удельный вес числа общеобразовательных организаций, в которых созданы коллегиальные органы управления, в общем числе общеобразовательных организаций.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10.4. Развитие региональных систем оценки качества образования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10.4.1. Удельный вес образовательных организаций, охваченных инструментами независимой системы оценки качества образования, в общем числе образовательных организаций.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11. 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11.1. Социально-демографические характеристики и социальная интеграция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11.1.1. Удельный вес населения в возрасте 5 - 18 лет, охваченного образованием, в общей численности населения в возрасте 5 - 18 лет.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11.1.2.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 в общей численности выпускников):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программы высшего образования - программы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высшего образования - программы подготовки </w:t>
            </w:r>
            <w:proofErr w:type="spell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высшего образования - программы магистратуры;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высшего образования - программы подготовки кадров высшей квалификации.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11.2. Ценностные ориентации молодежи и ее участие в общественных достижениях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11.2.1.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молодежи в возрасте от 14 до 30 лет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973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(&lt;**&gt;)</w:t>
              </w:r>
            </w:hyperlink>
            <w:proofErr w:type="gramEnd"/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11.3. Образование и занятость молодежи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11.3.1. Оценка удельного веса лиц, совмещающих учебу и работу, в общей численности студентов старших курсов образовательных организаций высшего образования.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11.4.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</w:t>
            </w:r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AA5" w:rsidRPr="000D0AA5" w:rsidTr="000D0AA5">
        <w:tc>
          <w:tcPr>
            <w:tcW w:w="7150" w:type="dxa"/>
          </w:tcPr>
          <w:p w:rsidR="000D0AA5" w:rsidRPr="000D0AA5" w:rsidRDefault="000D0AA5" w:rsidP="000D0A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11.4.1. </w:t>
            </w:r>
            <w:proofErr w:type="gramStart"/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молодых людей в возрасте от 14 до 30 лет, вовлеченных в реализуемые федеральными органами исполнительной власти и органами исполнительной власти субъектов Российской Федерации проекты и программы в сфере поддержки талантливой молодежи, в общей численности молодежи в возрасте от 14 до 30 лет. </w:t>
            </w:r>
            <w:hyperlink w:anchor="P972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0D0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973" w:history="1">
              <w:r w:rsidRPr="000D0A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(&lt;**&gt;)</w:t>
              </w:r>
            </w:hyperlink>
            <w:proofErr w:type="gramEnd"/>
          </w:p>
        </w:tc>
        <w:tc>
          <w:tcPr>
            <w:tcW w:w="1417" w:type="dxa"/>
          </w:tcPr>
          <w:p w:rsidR="000D0AA5" w:rsidRPr="000D0AA5" w:rsidRDefault="000D0AA5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AA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</w:tcPr>
          <w:p w:rsidR="000D0AA5" w:rsidRPr="000D0AA5" w:rsidRDefault="00051190" w:rsidP="000D0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D0AA5" w:rsidRPr="000D0AA5" w:rsidRDefault="000D0AA5" w:rsidP="000D0A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0AA5" w:rsidRDefault="000D0AA5" w:rsidP="000D0AA5">
      <w:pPr>
        <w:pStyle w:val="ConsPlusNormal"/>
        <w:ind w:firstLine="540"/>
        <w:jc w:val="both"/>
      </w:pPr>
    </w:p>
    <w:p w:rsidR="000D0AA5" w:rsidRDefault="000D0AA5" w:rsidP="000D0AA5">
      <w:pPr>
        <w:pStyle w:val="ConsPlusNormal"/>
        <w:ind w:firstLine="540"/>
        <w:jc w:val="both"/>
      </w:pPr>
    </w:p>
    <w:p w:rsidR="005509C1" w:rsidRPr="005509C1" w:rsidRDefault="005509C1" w:rsidP="005509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9C1" w:rsidRDefault="005509C1" w:rsidP="005509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5509C1" w:rsidRDefault="005509C1" w:rsidP="005509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Октябрьского района </w:t>
      </w:r>
    </w:p>
    <w:p w:rsidR="005509C1" w:rsidRPr="005509C1" w:rsidRDefault="005509C1" w:rsidP="005509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550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509C1">
        <w:rPr>
          <w:rFonts w:ascii="Times New Roman" w:hAnsi="Times New Roman" w:cs="Times New Roman"/>
          <w:sz w:val="28"/>
          <w:szCs w:val="28"/>
        </w:rPr>
        <w:t>_______________    _</w:t>
      </w:r>
      <w:r w:rsidRPr="005509C1">
        <w:rPr>
          <w:rFonts w:ascii="Times New Roman" w:hAnsi="Times New Roman" w:cs="Times New Roman"/>
          <w:sz w:val="28"/>
          <w:szCs w:val="28"/>
          <w:u w:val="single"/>
        </w:rPr>
        <w:t>Л.А. Никифорова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9C1" w:rsidRPr="005509C1" w:rsidRDefault="005509C1" w:rsidP="005509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09C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509C1">
        <w:rPr>
          <w:rFonts w:ascii="Times New Roman" w:hAnsi="Times New Roman" w:cs="Times New Roman"/>
          <w:sz w:val="28"/>
          <w:szCs w:val="28"/>
        </w:rPr>
        <w:t xml:space="preserve"> (подпись)           (Ф.И.О.)</w:t>
      </w:r>
    </w:p>
    <w:p w:rsidR="0076685F" w:rsidRPr="005509C1" w:rsidRDefault="0076685F">
      <w:pPr>
        <w:rPr>
          <w:rFonts w:ascii="Times New Roman" w:hAnsi="Times New Roman"/>
          <w:sz w:val="28"/>
          <w:szCs w:val="28"/>
        </w:rPr>
      </w:pPr>
    </w:p>
    <w:sectPr w:rsidR="0076685F" w:rsidRPr="0055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39"/>
    <w:rsid w:val="00025431"/>
    <w:rsid w:val="00051190"/>
    <w:rsid w:val="00065C9A"/>
    <w:rsid w:val="000911B0"/>
    <w:rsid w:val="000B17EB"/>
    <w:rsid w:val="000D0AA5"/>
    <w:rsid w:val="00237E74"/>
    <w:rsid w:val="00301B98"/>
    <w:rsid w:val="00380EA8"/>
    <w:rsid w:val="003B06A8"/>
    <w:rsid w:val="00491572"/>
    <w:rsid w:val="00493F15"/>
    <w:rsid w:val="004B075A"/>
    <w:rsid w:val="004C75E3"/>
    <w:rsid w:val="00503E3C"/>
    <w:rsid w:val="005509C1"/>
    <w:rsid w:val="005D096F"/>
    <w:rsid w:val="005E1B51"/>
    <w:rsid w:val="00600CE7"/>
    <w:rsid w:val="00637406"/>
    <w:rsid w:val="00647E05"/>
    <w:rsid w:val="00681522"/>
    <w:rsid w:val="00687744"/>
    <w:rsid w:val="006A300C"/>
    <w:rsid w:val="00744272"/>
    <w:rsid w:val="00751ADA"/>
    <w:rsid w:val="0076685F"/>
    <w:rsid w:val="007973CD"/>
    <w:rsid w:val="007E1063"/>
    <w:rsid w:val="007E4CD3"/>
    <w:rsid w:val="0085416E"/>
    <w:rsid w:val="00860794"/>
    <w:rsid w:val="008738ED"/>
    <w:rsid w:val="008951F6"/>
    <w:rsid w:val="008C1FBE"/>
    <w:rsid w:val="00946BA1"/>
    <w:rsid w:val="00976F64"/>
    <w:rsid w:val="00995D58"/>
    <w:rsid w:val="00997CBA"/>
    <w:rsid w:val="00A56D0B"/>
    <w:rsid w:val="00AA222B"/>
    <w:rsid w:val="00AC5A62"/>
    <w:rsid w:val="00AE5AAA"/>
    <w:rsid w:val="00BA10F6"/>
    <w:rsid w:val="00BE09F9"/>
    <w:rsid w:val="00C64239"/>
    <w:rsid w:val="00C93796"/>
    <w:rsid w:val="00CC7253"/>
    <w:rsid w:val="00D029B9"/>
    <w:rsid w:val="00DC5EE3"/>
    <w:rsid w:val="00DD0EDA"/>
    <w:rsid w:val="00DE3CA5"/>
    <w:rsid w:val="00E575AB"/>
    <w:rsid w:val="00EE39B9"/>
    <w:rsid w:val="00EF5BFC"/>
    <w:rsid w:val="00F9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C1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8C1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1F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1F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1F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550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09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995D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ody Text"/>
    <w:basedOn w:val="a"/>
    <w:link w:val="a4"/>
    <w:rsid w:val="0074427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4427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rsid w:val="0074427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442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5">
    <w:name w:val="Font Style15"/>
    <w:rsid w:val="00DC5EE3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2z2">
    <w:name w:val="WW8Num2z2"/>
    <w:rsid w:val="00DC5EE3"/>
    <w:rPr>
      <w:rFonts w:ascii="Wingdings" w:hAnsi="Wingdings"/>
    </w:rPr>
  </w:style>
  <w:style w:type="paragraph" w:customStyle="1" w:styleId="Style9">
    <w:name w:val="Style9"/>
    <w:basedOn w:val="a"/>
    <w:rsid w:val="00DC5EE3"/>
    <w:pPr>
      <w:widowControl w:val="0"/>
      <w:suppressAutoHyphens/>
      <w:spacing w:after="0" w:line="319" w:lineRule="exact"/>
      <w:ind w:firstLine="706"/>
      <w:jc w:val="both"/>
    </w:pPr>
    <w:rPr>
      <w:rFonts w:ascii="Arial" w:eastAsia="Lucida Sans Unicode" w:hAnsi="Arial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DD0EDA"/>
    <w:rPr>
      <w:color w:val="0000FF" w:themeColor="hyperlink"/>
      <w:u w:val="single"/>
    </w:rPr>
  </w:style>
  <w:style w:type="paragraph" w:styleId="a8">
    <w:name w:val="No Spacing"/>
    <w:uiPriority w:val="1"/>
    <w:qFormat/>
    <w:rsid w:val="006815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МОН"/>
    <w:basedOn w:val="a"/>
    <w:link w:val="aa"/>
    <w:rsid w:val="000B17E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4"/>
      <w:lang w:val="x-none" w:eastAsia="x-none"/>
    </w:rPr>
  </w:style>
  <w:style w:type="character" w:customStyle="1" w:styleId="aa">
    <w:name w:val="МОН Знак"/>
    <w:link w:val="a9"/>
    <w:locked/>
    <w:rsid w:val="000B17EB"/>
    <w:rPr>
      <w:rFonts w:ascii="Calibri" w:eastAsia="Calibri" w:hAnsi="Calibri" w:cs="Times New Roman"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C1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8C1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1F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1F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1F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550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09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995D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ody Text"/>
    <w:basedOn w:val="a"/>
    <w:link w:val="a4"/>
    <w:rsid w:val="0074427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4427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rsid w:val="0074427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442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5">
    <w:name w:val="Font Style15"/>
    <w:rsid w:val="00DC5EE3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2z2">
    <w:name w:val="WW8Num2z2"/>
    <w:rsid w:val="00DC5EE3"/>
    <w:rPr>
      <w:rFonts w:ascii="Wingdings" w:hAnsi="Wingdings"/>
    </w:rPr>
  </w:style>
  <w:style w:type="paragraph" w:customStyle="1" w:styleId="Style9">
    <w:name w:val="Style9"/>
    <w:basedOn w:val="a"/>
    <w:rsid w:val="00DC5EE3"/>
    <w:pPr>
      <w:widowControl w:val="0"/>
      <w:suppressAutoHyphens/>
      <w:spacing w:after="0" w:line="319" w:lineRule="exact"/>
      <w:ind w:firstLine="706"/>
      <w:jc w:val="both"/>
    </w:pPr>
    <w:rPr>
      <w:rFonts w:ascii="Arial" w:eastAsia="Lucida Sans Unicode" w:hAnsi="Arial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DD0EDA"/>
    <w:rPr>
      <w:color w:val="0000FF" w:themeColor="hyperlink"/>
      <w:u w:val="single"/>
    </w:rPr>
  </w:style>
  <w:style w:type="paragraph" w:styleId="a8">
    <w:name w:val="No Spacing"/>
    <w:uiPriority w:val="1"/>
    <w:qFormat/>
    <w:rsid w:val="006815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МОН"/>
    <w:basedOn w:val="a"/>
    <w:link w:val="aa"/>
    <w:rsid w:val="000B17E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4"/>
      <w:lang w:val="x-none" w:eastAsia="x-none"/>
    </w:rPr>
  </w:style>
  <w:style w:type="character" w:customStyle="1" w:styleId="aa">
    <w:name w:val="МОН Знак"/>
    <w:link w:val="a9"/>
    <w:locked/>
    <w:rsid w:val="000B17EB"/>
    <w:rPr>
      <w:rFonts w:ascii="Calibri" w:eastAsia="Calibri" w:hAnsi="Calibri" w:cs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E44CB08295DCA0320B10B57804734A4C0E317C45A4CA18F12084E1EF8D8EB228B55BF414E86F1612nBN" TargetMode="External"/><Relationship Id="rId13" Type="http://schemas.openxmlformats.org/officeDocument/2006/relationships/hyperlink" Target="consultantplus://offline/ref=12E44CB08295DCA0320B10B57804734A4C0E317C45A4CA18F12084E1EF8D8EB228B55BF414E86E1212n8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E44CB08295DCA0320B10B57804734A4C0E317C45A4CA18F12084E1EF8D8EB228B55BF414E86F1512nAN" TargetMode="External"/><Relationship Id="rId12" Type="http://schemas.openxmlformats.org/officeDocument/2006/relationships/hyperlink" Target="consultantplus://offline/ref=12E44CB08295DCA0320B10B57804734A4C0E317C45A4CA18F12084E1EF8D8EB228B55BF414E86E1212n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E44CB08295DCA0320B10B57804734A4C0E317C45A4CA18F12084E1EF8D8EB228B55BF414E86F1012nFN" TargetMode="External"/><Relationship Id="rId11" Type="http://schemas.openxmlformats.org/officeDocument/2006/relationships/hyperlink" Target="consultantplus://offline/ref=12E44CB08295DCA0320B10B57804734A4C0E317C45A4CA18F12084E1EF8D8EB228B55BF414E86E1012n6N" TargetMode="External"/><Relationship Id="rId5" Type="http://schemas.openxmlformats.org/officeDocument/2006/relationships/hyperlink" Target="mailto:oktyabrskiy_roo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2E44CB08295DCA0320B10B57804734A4C0E317C45A4CA18F12084E1EF8D8EB228B55BF414E86F1812n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E44CB08295DCA0320B10B57804734A4C0E317C45A4CA18F12084E1EF8D8EB228B55BF414E86F1612n6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49</Pages>
  <Words>13369</Words>
  <Characters>76204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</dc:creator>
  <cp:keywords/>
  <dc:description/>
  <cp:lastModifiedBy>Филин</cp:lastModifiedBy>
  <cp:revision>32</cp:revision>
  <dcterms:created xsi:type="dcterms:W3CDTF">2015-10-18T16:09:00Z</dcterms:created>
  <dcterms:modified xsi:type="dcterms:W3CDTF">2015-10-20T12:58:00Z</dcterms:modified>
</cp:coreProperties>
</file>