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3CF" w:rsidRDefault="00594492" w:rsidP="002D3FEE">
      <w:pPr>
        <w:tabs>
          <w:tab w:val="left" w:pos="6380"/>
        </w:tabs>
        <w:jc w:val="center"/>
        <w:rPr>
          <w:sz w:val="28"/>
        </w:rPr>
      </w:pPr>
      <w:r>
        <w:rPr>
          <w:b/>
          <w:sz w:val="28"/>
        </w:rPr>
        <w:t>«</w:t>
      </w:r>
      <w:r w:rsidR="00AF03CF" w:rsidRPr="002408F0">
        <w:rPr>
          <w:b/>
          <w:sz w:val="28"/>
        </w:rPr>
        <w:t>450 тысяч рублей на погашение ипотеки»</w:t>
      </w:r>
    </w:p>
    <w:p w:rsidR="00AF03CF" w:rsidRPr="002D3FEE" w:rsidRDefault="00AF03CF" w:rsidP="00AF03CF">
      <w:pPr>
        <w:tabs>
          <w:tab w:val="left" w:pos="7500"/>
        </w:tabs>
        <w:jc w:val="both"/>
        <w:rPr>
          <w:sz w:val="27"/>
          <w:szCs w:val="27"/>
        </w:rPr>
      </w:pPr>
      <w:r w:rsidRPr="002D3FEE">
        <w:rPr>
          <w:sz w:val="27"/>
          <w:szCs w:val="27"/>
        </w:rPr>
        <w:t xml:space="preserve">     </w:t>
      </w:r>
      <w:proofErr w:type="gramStart"/>
      <w:r w:rsidRPr="002D3FEE">
        <w:rPr>
          <w:sz w:val="27"/>
          <w:szCs w:val="27"/>
        </w:rPr>
        <w:t>С 3 июля 2019 года вступил в силу Федеральный Закон от 03.07.2019 № 157-ФЗ «О мерах государственной поддержки семей, имеющих детей в части погашения обязательств по ипотечным жилищным кредитам (займам) и о внесении изменений в статью 13.2 федерального закона «Об актах гражданского состояния», согласно которому государственную поддержку получат семьи, имеющие детей, для погашения ипотечных жилищных кредитов в сумме 450 000 рублей.</w:t>
      </w:r>
      <w:proofErr w:type="gramEnd"/>
    </w:p>
    <w:p w:rsidR="00AF03CF" w:rsidRPr="002D3FEE" w:rsidRDefault="00AF03CF" w:rsidP="00AF03CF">
      <w:pPr>
        <w:tabs>
          <w:tab w:val="left" w:pos="7500"/>
        </w:tabs>
        <w:jc w:val="both"/>
        <w:rPr>
          <w:sz w:val="27"/>
          <w:szCs w:val="27"/>
        </w:rPr>
      </w:pPr>
      <w:r w:rsidRPr="002D3FEE">
        <w:rPr>
          <w:sz w:val="27"/>
          <w:szCs w:val="27"/>
        </w:rPr>
        <w:t xml:space="preserve">   Право на получение государственной поддержки возникает у граждан – заемщиков по ипотечным жилищным кредитам (займам) при рождении у них или усыновлении ими в период с 1 января 2019 года по 31 декабря 2022 года третьего или последующих детей.</w:t>
      </w:r>
    </w:p>
    <w:p w:rsidR="00AF03CF" w:rsidRPr="002D3FEE" w:rsidRDefault="00AF03CF" w:rsidP="00AF03CF">
      <w:pPr>
        <w:tabs>
          <w:tab w:val="left" w:pos="7500"/>
        </w:tabs>
        <w:jc w:val="both"/>
        <w:rPr>
          <w:sz w:val="27"/>
          <w:szCs w:val="27"/>
        </w:rPr>
      </w:pPr>
      <w:r w:rsidRPr="002D3FEE">
        <w:rPr>
          <w:sz w:val="27"/>
          <w:szCs w:val="27"/>
        </w:rPr>
        <w:t xml:space="preserve">   Для получения выплаты заемщику необходимо подать заявку в банк, предоставивший ипотеку, и необходимый пакет документов. После проверки документов банк направляет информацию в единый институт развития (АО «ДОМ</w:t>
      </w:r>
      <w:proofErr w:type="gramStart"/>
      <w:r w:rsidRPr="002D3FEE">
        <w:rPr>
          <w:sz w:val="27"/>
          <w:szCs w:val="27"/>
        </w:rPr>
        <w:t>.Р</w:t>
      </w:r>
      <w:proofErr w:type="gramEnd"/>
      <w:r w:rsidRPr="002D3FEE">
        <w:rPr>
          <w:sz w:val="27"/>
          <w:szCs w:val="27"/>
        </w:rPr>
        <w:t>Ф»), который осуществляет перечисление 450 тыс. рублей государственной поддержки.</w:t>
      </w:r>
    </w:p>
    <w:p w:rsidR="00AF03CF" w:rsidRPr="002D3FEE" w:rsidRDefault="00AF03CF" w:rsidP="00AF03CF">
      <w:pPr>
        <w:tabs>
          <w:tab w:val="left" w:pos="7500"/>
        </w:tabs>
        <w:jc w:val="both"/>
        <w:rPr>
          <w:sz w:val="27"/>
          <w:szCs w:val="27"/>
        </w:rPr>
      </w:pPr>
      <w:r w:rsidRPr="002D3FEE">
        <w:rPr>
          <w:sz w:val="27"/>
          <w:szCs w:val="27"/>
        </w:rPr>
        <w:t xml:space="preserve">   Банк зачисляет средства в погашение основного долга, а в случае если он меньше, оставшиеся после погашения основного долга средства могут быть направлены на погашение процентов. После этого, в зависимости от условий договора, производит перерасчет размера ежемесячного платежа заемщика либо сокращение срока кредитования (заимствования).</w:t>
      </w:r>
    </w:p>
    <w:p w:rsidR="00AF03CF" w:rsidRPr="002D3FEE" w:rsidRDefault="00AF03CF" w:rsidP="00AF03CF">
      <w:pPr>
        <w:tabs>
          <w:tab w:val="left" w:pos="6380"/>
        </w:tabs>
        <w:jc w:val="both"/>
        <w:rPr>
          <w:b/>
          <w:sz w:val="27"/>
          <w:szCs w:val="27"/>
        </w:rPr>
      </w:pPr>
    </w:p>
    <w:p w:rsidR="002D3FEE" w:rsidRPr="002D3FEE" w:rsidRDefault="002D3FEE" w:rsidP="002D3FEE">
      <w:pPr>
        <w:tabs>
          <w:tab w:val="left" w:pos="6380"/>
        </w:tabs>
        <w:jc w:val="center"/>
        <w:rPr>
          <w:sz w:val="27"/>
          <w:szCs w:val="27"/>
        </w:rPr>
      </w:pPr>
      <w:r w:rsidRPr="002D3FEE">
        <w:rPr>
          <w:b/>
          <w:sz w:val="27"/>
          <w:szCs w:val="27"/>
        </w:rPr>
        <w:t>«Ипотечные каникулы»</w:t>
      </w:r>
    </w:p>
    <w:p w:rsidR="002D3FEE" w:rsidRPr="002D3FEE" w:rsidRDefault="002D3FEE" w:rsidP="002D3FEE">
      <w:pPr>
        <w:tabs>
          <w:tab w:val="left" w:pos="7500"/>
        </w:tabs>
        <w:jc w:val="both"/>
        <w:rPr>
          <w:sz w:val="27"/>
          <w:szCs w:val="27"/>
        </w:rPr>
      </w:pPr>
      <w:r w:rsidRPr="002D3FEE">
        <w:rPr>
          <w:sz w:val="27"/>
          <w:szCs w:val="27"/>
        </w:rPr>
        <w:t xml:space="preserve">     С 31 июля 2019 года ипотечные заемщики вправе требовать установление «ипотечных каникул» в банке в течение времени действия кредитного договора.</w:t>
      </w:r>
    </w:p>
    <w:p w:rsidR="002D3FEE" w:rsidRPr="002D3FEE" w:rsidRDefault="002D3FEE" w:rsidP="002D3FEE">
      <w:pPr>
        <w:tabs>
          <w:tab w:val="left" w:pos="7500"/>
        </w:tabs>
        <w:jc w:val="both"/>
        <w:rPr>
          <w:sz w:val="27"/>
          <w:szCs w:val="27"/>
        </w:rPr>
      </w:pPr>
      <w:r w:rsidRPr="002D3FEE">
        <w:rPr>
          <w:sz w:val="27"/>
          <w:szCs w:val="27"/>
        </w:rPr>
        <w:t xml:space="preserve">   Каникулы положены только по ипотеке (в том числе оформленной до 2019 года), отсрочку можно получить, только если жилье в ипотеке единственное.  Заемщик может выбрать любой период каникул, но он не должен превышать максимальный срок 6 месяцев, каникулы можно прекратить в любое время досрочно.</w:t>
      </w:r>
    </w:p>
    <w:p w:rsidR="002D3FEE" w:rsidRPr="002D3FEE" w:rsidRDefault="002D3FEE" w:rsidP="002D3FEE">
      <w:pPr>
        <w:tabs>
          <w:tab w:val="left" w:pos="7500"/>
        </w:tabs>
        <w:jc w:val="both"/>
        <w:rPr>
          <w:sz w:val="27"/>
          <w:szCs w:val="27"/>
        </w:rPr>
      </w:pPr>
      <w:r w:rsidRPr="002D3FEE">
        <w:rPr>
          <w:sz w:val="27"/>
          <w:szCs w:val="27"/>
        </w:rPr>
        <w:t xml:space="preserve">   Для получения каникул необходимо подать заявление в банк, который предоставил ипотечный кредит и документально подтвердить свое право не платить по кредиту.</w:t>
      </w:r>
    </w:p>
    <w:p w:rsidR="002D3FEE" w:rsidRPr="002D3FEE" w:rsidRDefault="002D3FEE" w:rsidP="002D3FEE">
      <w:pPr>
        <w:tabs>
          <w:tab w:val="left" w:pos="7500"/>
        </w:tabs>
        <w:jc w:val="both"/>
        <w:rPr>
          <w:sz w:val="27"/>
          <w:szCs w:val="27"/>
        </w:rPr>
      </w:pPr>
      <w:r w:rsidRPr="002D3FEE">
        <w:rPr>
          <w:sz w:val="27"/>
          <w:szCs w:val="27"/>
        </w:rPr>
        <w:t xml:space="preserve">   К числу оснований обращения в банк за ипотечными каникулами относится: потеря работы, потеря трудоспособности на два месяца подряд и больше, получение инвалидности </w:t>
      </w:r>
      <w:r w:rsidRPr="002D3FEE">
        <w:rPr>
          <w:sz w:val="27"/>
          <w:szCs w:val="27"/>
          <w:lang w:val="en-US"/>
        </w:rPr>
        <w:t>I</w:t>
      </w:r>
      <w:r w:rsidRPr="002D3FEE">
        <w:rPr>
          <w:sz w:val="27"/>
          <w:szCs w:val="27"/>
        </w:rPr>
        <w:t xml:space="preserve"> или </w:t>
      </w:r>
      <w:r w:rsidRPr="002D3FEE">
        <w:rPr>
          <w:sz w:val="27"/>
          <w:szCs w:val="27"/>
          <w:lang w:val="en-US"/>
        </w:rPr>
        <w:t>II</w:t>
      </w:r>
      <w:r w:rsidRPr="002D3FEE">
        <w:rPr>
          <w:sz w:val="27"/>
          <w:szCs w:val="27"/>
        </w:rPr>
        <w:t xml:space="preserve"> группы, существенное снижение дохода, появление новых иждивенцев и одновременное уменьшение дохода.</w:t>
      </w:r>
    </w:p>
    <w:p w:rsidR="002D3FEE" w:rsidRPr="005A3E5D" w:rsidRDefault="002D3FEE" w:rsidP="002D3FEE">
      <w:pPr>
        <w:tabs>
          <w:tab w:val="left" w:pos="7500"/>
        </w:tabs>
        <w:jc w:val="both"/>
        <w:rPr>
          <w:b/>
          <w:sz w:val="27"/>
          <w:szCs w:val="27"/>
        </w:rPr>
      </w:pPr>
      <w:r w:rsidRPr="002D3FEE">
        <w:rPr>
          <w:sz w:val="27"/>
          <w:szCs w:val="27"/>
        </w:rPr>
        <w:t xml:space="preserve">    Для получения полной информации по получению ипотечного кредита в акционерном обществе «Курское областное ипотечное агентство», Вы можете обратиться в указанную организацию по адресу</w:t>
      </w:r>
      <w:r w:rsidRPr="005A3E5D">
        <w:rPr>
          <w:b/>
          <w:sz w:val="27"/>
          <w:szCs w:val="27"/>
        </w:rPr>
        <w:t>: г</w:t>
      </w:r>
      <w:proofErr w:type="gramStart"/>
      <w:r w:rsidRPr="005A3E5D">
        <w:rPr>
          <w:b/>
          <w:sz w:val="27"/>
          <w:szCs w:val="27"/>
        </w:rPr>
        <w:t>.К</w:t>
      </w:r>
      <w:proofErr w:type="gramEnd"/>
      <w:r w:rsidRPr="005A3E5D">
        <w:rPr>
          <w:b/>
          <w:sz w:val="27"/>
          <w:szCs w:val="27"/>
        </w:rPr>
        <w:t>урск, ул. М. Горького, д. 50, тел. (4712) 51-44-48.</w:t>
      </w:r>
    </w:p>
    <w:p w:rsidR="002824D8" w:rsidRPr="002D3FEE" w:rsidRDefault="002824D8" w:rsidP="00AF03CF">
      <w:pPr>
        <w:tabs>
          <w:tab w:val="left" w:pos="7500"/>
        </w:tabs>
        <w:jc w:val="both"/>
        <w:rPr>
          <w:sz w:val="27"/>
          <w:szCs w:val="27"/>
        </w:rPr>
      </w:pPr>
    </w:p>
    <w:p w:rsidR="002824D8" w:rsidRPr="002D3FEE" w:rsidRDefault="002824D8" w:rsidP="002824D8">
      <w:pPr>
        <w:tabs>
          <w:tab w:val="left" w:pos="6380"/>
        </w:tabs>
        <w:jc w:val="both"/>
        <w:rPr>
          <w:sz w:val="27"/>
          <w:szCs w:val="27"/>
        </w:rPr>
      </w:pPr>
      <w:r w:rsidRPr="002D3FEE">
        <w:rPr>
          <w:sz w:val="27"/>
          <w:szCs w:val="27"/>
        </w:rPr>
        <w:t xml:space="preserve">                                                                                 </w:t>
      </w:r>
      <w:r w:rsidR="00E30D27" w:rsidRPr="002D3FEE">
        <w:rPr>
          <w:sz w:val="27"/>
          <w:szCs w:val="27"/>
        </w:rPr>
        <w:t xml:space="preserve">       </w:t>
      </w:r>
      <w:r w:rsidRPr="002D3FEE">
        <w:rPr>
          <w:sz w:val="27"/>
          <w:szCs w:val="27"/>
        </w:rPr>
        <w:t xml:space="preserve">  </w:t>
      </w:r>
      <w:proofErr w:type="spellStart"/>
      <w:r w:rsidRPr="002D3FEE">
        <w:rPr>
          <w:sz w:val="27"/>
          <w:szCs w:val="27"/>
        </w:rPr>
        <w:t>Ж.Симоненкова</w:t>
      </w:r>
      <w:proofErr w:type="spellEnd"/>
      <w:r w:rsidRPr="002D3FEE">
        <w:rPr>
          <w:sz w:val="27"/>
          <w:szCs w:val="27"/>
        </w:rPr>
        <w:t xml:space="preserve">   </w:t>
      </w:r>
    </w:p>
    <w:p w:rsidR="002824D8" w:rsidRPr="002D3FEE" w:rsidRDefault="002824D8" w:rsidP="002824D8">
      <w:pPr>
        <w:tabs>
          <w:tab w:val="left" w:pos="6380"/>
        </w:tabs>
        <w:jc w:val="both"/>
        <w:rPr>
          <w:sz w:val="27"/>
          <w:szCs w:val="27"/>
        </w:rPr>
      </w:pPr>
      <w:r w:rsidRPr="002D3FEE">
        <w:rPr>
          <w:sz w:val="27"/>
          <w:szCs w:val="27"/>
        </w:rPr>
        <w:t xml:space="preserve">                                                                                   ведущий специалист-эксперт </w:t>
      </w:r>
    </w:p>
    <w:p w:rsidR="002D3FEE" w:rsidRDefault="002824D8" w:rsidP="000C306D">
      <w:pPr>
        <w:tabs>
          <w:tab w:val="left" w:pos="6380"/>
        </w:tabs>
        <w:jc w:val="both"/>
      </w:pPr>
      <w:r w:rsidRPr="002D3FEE">
        <w:rPr>
          <w:sz w:val="27"/>
          <w:szCs w:val="27"/>
        </w:rPr>
        <w:t xml:space="preserve">                                                                            отдела  социального обеспечения</w:t>
      </w:r>
    </w:p>
    <w:sectPr w:rsidR="002D3FEE" w:rsidSect="00F37A93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footnotePr>
    <w:pos w:val="beneathText"/>
  </w:footnotePr>
  <w:compat/>
  <w:rsids>
    <w:rsidRoot w:val="00AF03CF"/>
    <w:rsid w:val="000C306D"/>
    <w:rsid w:val="002013A1"/>
    <w:rsid w:val="002824D8"/>
    <w:rsid w:val="002D3FEE"/>
    <w:rsid w:val="00330B16"/>
    <w:rsid w:val="00441009"/>
    <w:rsid w:val="00545926"/>
    <w:rsid w:val="00594492"/>
    <w:rsid w:val="005A3E5D"/>
    <w:rsid w:val="005A5D6E"/>
    <w:rsid w:val="00754160"/>
    <w:rsid w:val="00894558"/>
    <w:rsid w:val="00AF03CF"/>
    <w:rsid w:val="00D47942"/>
    <w:rsid w:val="00DD3942"/>
    <w:rsid w:val="00E30D27"/>
    <w:rsid w:val="00F37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3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cp:lastPrinted>2019-11-27T05:58:00Z</cp:lastPrinted>
  <dcterms:created xsi:type="dcterms:W3CDTF">2019-11-27T05:33:00Z</dcterms:created>
  <dcterms:modified xsi:type="dcterms:W3CDTF">2019-11-27T09:52:00Z</dcterms:modified>
</cp:coreProperties>
</file>