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0" w:rsidRPr="00E34370" w:rsidRDefault="00E34370" w:rsidP="00E34370">
      <w:pPr>
        <w:spacing w:after="9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color w:val="000000"/>
          <w:kern w:val="36"/>
          <w:sz w:val="30"/>
          <w:szCs w:val="30"/>
          <w:lang w:eastAsia="ru-RU"/>
        </w:rPr>
      </w:pPr>
      <w:r w:rsidRPr="00E34370">
        <w:rPr>
          <w:rFonts w:ascii="inherit" w:eastAsia="Times New Roman" w:hAnsi="inherit" w:cs="Times New Roman"/>
          <w:b/>
          <w:caps/>
          <w:color w:val="000000"/>
          <w:kern w:val="36"/>
          <w:sz w:val="30"/>
          <w:szCs w:val="30"/>
          <w:lang w:eastAsia="ru-RU"/>
        </w:rPr>
        <w:t>В КУРСКЕ ПРОДОЛЖАЕТСЯ БОРЬБА С НЕЗАКОННОЙ УЛИЧНОЙ ТОРГОВЛЕЙ</w:t>
      </w:r>
    </w:p>
    <w:p w:rsidR="00E34370" w:rsidRPr="00E34370" w:rsidRDefault="00E34370" w:rsidP="00E3437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</w:p>
    <w:p w:rsidR="00E34370" w:rsidRPr="00E34370" w:rsidRDefault="00E34370" w:rsidP="00E3437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E34370">
        <w:rPr>
          <w:rFonts w:ascii="Arial" w:eastAsia="Times New Roman" w:hAnsi="Arial" w:cs="Arial"/>
          <w:color w:val="FFFFFF"/>
          <w:sz w:val="9"/>
          <w:lang w:eastAsia="ru-RU"/>
        </w:rPr>
        <w:t>0</w:t>
      </w:r>
    </w:p>
    <w:p w:rsidR="00E34370" w:rsidRPr="00E34370" w:rsidRDefault="00E34370" w:rsidP="00E3437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E34370">
        <w:rPr>
          <w:rFonts w:ascii="Arial" w:eastAsia="Times New Roman" w:hAnsi="Arial" w:cs="Arial"/>
          <w:color w:val="FFFFFF"/>
          <w:sz w:val="9"/>
          <w:lang w:eastAsia="ru-RU"/>
        </w:rPr>
        <w:t>0</w:t>
      </w:r>
    </w:p>
    <w:p w:rsidR="00E34370" w:rsidRPr="00E34370" w:rsidRDefault="00E34370" w:rsidP="00E3437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E34370">
        <w:rPr>
          <w:rFonts w:ascii="Arial" w:eastAsia="Times New Roman" w:hAnsi="Arial" w:cs="Arial"/>
          <w:color w:val="FFFFFF"/>
          <w:sz w:val="9"/>
          <w:lang w:eastAsia="ru-RU"/>
        </w:rPr>
        <w:t>0</w:t>
      </w:r>
    </w:p>
    <w:p w:rsidR="00E34370" w:rsidRPr="00E34370" w:rsidRDefault="00E34370" w:rsidP="00E34370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E34370">
        <w:rPr>
          <w:rFonts w:ascii="Arial" w:eastAsia="Times New Roman" w:hAnsi="Arial" w:cs="Arial"/>
          <w:color w:val="FFFFFF"/>
          <w:sz w:val="9"/>
          <w:lang w:eastAsia="ru-RU"/>
        </w:rPr>
        <w:t>0</w:t>
      </w:r>
      <w:r w:rsidRPr="00E34370">
        <w:t xml:space="preserve"> </w:t>
      </w:r>
      <w:r>
        <w:rPr>
          <w:noProof/>
          <w:lang w:eastAsia="ru-RU"/>
        </w:rPr>
        <w:drawing>
          <wp:inline distT="0" distB="0" distL="0" distR="0">
            <wp:extent cx="5713730" cy="3209290"/>
            <wp:effectExtent l="19050" t="0" r="1270" b="0"/>
            <wp:docPr id="5" name="Рисунок 5" descr="http://kpravda.ru/wp-content/uploads/2019/07/04583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pravda.ru/wp-content/uploads/2019/07/045834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70" w:rsidRPr="00E34370" w:rsidRDefault="00E34370" w:rsidP="009D6B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</w:rPr>
      </w:pPr>
      <w:r>
        <w:rPr>
          <w:rStyle w:val="a7"/>
          <w:b w:val="0"/>
          <w:color w:val="212121"/>
        </w:rPr>
        <w:t xml:space="preserve">         </w:t>
      </w:r>
      <w:r w:rsidRPr="00E34370">
        <w:rPr>
          <w:rStyle w:val="a7"/>
          <w:b w:val="0"/>
          <w:color w:val="212121"/>
        </w:rPr>
        <w:t>В Железнодорожном округе областного центра прошёл очередной рейд по выявлению фактов нелегитимной продажи товаров, которая всегда сопряжена с целым списком всевозможных нарушений.</w:t>
      </w:r>
    </w:p>
    <w:p w:rsidR="00E34370" w:rsidRDefault="00E34370" w:rsidP="009D6BDA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212121"/>
        </w:rPr>
      </w:pPr>
      <w:r>
        <w:rPr>
          <w:color w:val="212121"/>
        </w:rPr>
        <w:t xml:space="preserve">         </w:t>
      </w:r>
      <w:r w:rsidRPr="00E34370">
        <w:rPr>
          <w:color w:val="212121"/>
        </w:rPr>
        <w:t>Представители администрации Курска и сотрудники органов правопорядка ловили уличных торговцев на улицах Союзная и Краснознаменная, где стихийные «выкладки» возникают с упорным постоянством. На них тут же составляли акты о нарушении Закона Курской области от 04.01.2003 №1-ЗКО «Об административных правонарушениях в Курской области» и привлечении к административной ответственности. </w:t>
      </w:r>
    </w:p>
    <w:p w:rsidR="00E34370" w:rsidRDefault="00E34370" w:rsidP="009D6BDA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000000"/>
        </w:rPr>
      </w:pPr>
      <w:r>
        <w:rPr>
          <w:color w:val="212121"/>
        </w:rPr>
        <w:t xml:space="preserve">          </w:t>
      </w:r>
      <w:r w:rsidRPr="00E34370">
        <w:rPr>
          <w:color w:val="212121"/>
        </w:rPr>
        <w:t>За текущий год подобные мероприятия в областном центре были проведены десятки раз и привели к рассмотрению на специальной комиссии 234-х материалов об административных правонарушениях граждан и юридических лиц, среди которых выделяются пренебрежение правилами благоустройства города, торговля в неустановленных местах и нарушение ограничений продажи алкоголя.</w:t>
      </w:r>
      <w:r w:rsidRPr="00E34370">
        <w:rPr>
          <w:color w:val="000000"/>
        </w:rPr>
        <w:t xml:space="preserve"> Среди них 136 протоколов по статье «Торговля в неустановленных местах».</w:t>
      </w:r>
    </w:p>
    <w:p w:rsidR="00E34370" w:rsidRPr="00E34370" w:rsidRDefault="00E34370" w:rsidP="009D6BDA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212121"/>
        </w:rPr>
      </w:pPr>
      <w:r>
        <w:rPr>
          <w:color w:val="000000"/>
        </w:rPr>
        <w:t xml:space="preserve">          </w:t>
      </w:r>
      <w:r w:rsidRPr="00E34370">
        <w:rPr>
          <w:color w:val="000000"/>
        </w:rPr>
        <w:t>Сумма штрафных санкций по постановлениям административной комиссии за этот период составила  278,5 тысяч рублей. Штрафники оплатили только 70000 рублей, сообщает пресс-служба администрации Курска.</w:t>
      </w:r>
    </w:p>
    <w:p w:rsidR="00E34370" w:rsidRPr="00E34370" w:rsidRDefault="00E34370" w:rsidP="009D6B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34370">
        <w:rPr>
          <w:color w:val="000000"/>
        </w:rPr>
        <w:t>4 июля совместный рейд, направленный на пресечение деятельности граждан, незаконно торгующих товарами и продуктами, </w:t>
      </w:r>
      <w:hyperlink r:id="rId5" w:history="1">
        <w:r w:rsidRPr="00E34370">
          <w:rPr>
            <w:rStyle w:val="a6"/>
            <w:color w:val="auto"/>
            <w:u w:val="none"/>
          </w:rPr>
          <w:t>провели</w:t>
        </w:r>
      </w:hyperlink>
      <w:r w:rsidRPr="00E34370">
        <w:rPr>
          <w:color w:val="000000"/>
        </w:rPr>
        <w:t> в микрорайоне </w:t>
      </w:r>
      <w:r w:rsidRPr="00E34370">
        <w:rPr>
          <w:rStyle w:val="resh-link"/>
          <w:color w:val="000000"/>
        </w:rPr>
        <w:t>КЗТЗ</w:t>
      </w:r>
      <w:r w:rsidRPr="00E34370">
        <w:rPr>
          <w:color w:val="000000"/>
        </w:rPr>
        <w:t xml:space="preserve"> сотрудники администрации </w:t>
      </w:r>
      <w:proofErr w:type="spellStart"/>
      <w:r w:rsidRPr="00E34370">
        <w:rPr>
          <w:color w:val="000000"/>
        </w:rPr>
        <w:t>Сеймского</w:t>
      </w:r>
      <w:proofErr w:type="spellEnd"/>
      <w:r w:rsidRPr="00E34370">
        <w:rPr>
          <w:color w:val="000000"/>
        </w:rPr>
        <w:t xml:space="preserve"> округа и </w:t>
      </w:r>
      <w:proofErr w:type="spellStart"/>
      <w:r w:rsidRPr="00E34370">
        <w:rPr>
          <w:color w:val="000000"/>
        </w:rPr>
        <w:t>Сеймского</w:t>
      </w:r>
      <w:proofErr w:type="spellEnd"/>
      <w:r w:rsidRPr="00E34370">
        <w:rPr>
          <w:color w:val="000000"/>
        </w:rPr>
        <w:t xml:space="preserve"> отдела полиции. Всего было составлено девять протоколов по статье о торговле в неустановленных местах.</w:t>
      </w:r>
    </w:p>
    <w:p w:rsidR="009D6BDA" w:rsidRDefault="009D6BDA" w:rsidP="009D6BDA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</w:rPr>
      </w:pPr>
      <w:r>
        <w:rPr>
          <w:color w:val="212529"/>
        </w:rPr>
        <w:t xml:space="preserve">          </w:t>
      </w:r>
      <w:r w:rsidR="00E34370" w:rsidRPr="00E34370">
        <w:rPr>
          <w:color w:val="212529"/>
        </w:rPr>
        <w:t xml:space="preserve">Штраф за несанкционированную торговлю предусматривает статья 14.1 </w:t>
      </w:r>
      <w:proofErr w:type="spellStart"/>
      <w:r w:rsidR="00E34370" w:rsidRPr="00E34370">
        <w:rPr>
          <w:color w:val="212529"/>
        </w:rPr>
        <w:t>КоАП</w:t>
      </w:r>
      <w:proofErr w:type="spellEnd"/>
      <w:r w:rsidR="00E34370" w:rsidRPr="00E34370">
        <w:rPr>
          <w:color w:val="212529"/>
        </w:rPr>
        <w:t xml:space="preserve">. Для физических лиц он составляет от 500 до 2000 рублей. Юридическим лицам </w:t>
      </w:r>
      <w:r w:rsidR="00E34370" w:rsidRPr="00E34370">
        <w:rPr>
          <w:color w:val="212529"/>
        </w:rPr>
        <w:lastRenderedPageBreak/>
        <w:t>правонарушение обойдется гораздо дороже: до 500 тысяч рублей и учетом сырья. Для того</w:t>
      </w:r>
      <w:proofErr w:type="gramStart"/>
      <w:r w:rsidR="00E34370" w:rsidRPr="00E34370">
        <w:rPr>
          <w:color w:val="212529"/>
        </w:rPr>
        <w:t>,</w:t>
      </w:r>
      <w:proofErr w:type="gramEnd"/>
      <w:r w:rsidR="00E34370" w:rsidRPr="00E34370">
        <w:rPr>
          <w:color w:val="212529"/>
        </w:rPr>
        <w:t xml:space="preserve"> чтобы уличная торговля была легальной, нужно, во-первых, зарегистрироваться как индивидуальный предприниматель, затем согласовать свою деятельность с компетентными надзорными службами, в том числе с санитарно-эпидемиологической, а также направить заявление в органы местного самоуправления.</w:t>
      </w:r>
    </w:p>
    <w:p w:rsidR="00E34370" w:rsidRPr="00E34370" w:rsidRDefault="009D6BDA" w:rsidP="009D6BDA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</w:rPr>
      </w:pPr>
      <w:r>
        <w:rPr>
          <w:color w:val="212529"/>
        </w:rPr>
        <w:t xml:space="preserve">         </w:t>
      </w:r>
      <w:r w:rsidR="00E34370" w:rsidRPr="00E34370">
        <w:rPr>
          <w:color w:val="212529"/>
        </w:rPr>
        <w:t xml:space="preserve">Также мэрия сообщает о закрытии двух самовольно установленных объектов в </w:t>
      </w:r>
      <w:proofErr w:type="spellStart"/>
      <w:r w:rsidR="00E34370" w:rsidRPr="00E34370">
        <w:rPr>
          <w:color w:val="212529"/>
        </w:rPr>
        <w:t>Сеймском</w:t>
      </w:r>
      <w:proofErr w:type="spellEnd"/>
      <w:r w:rsidR="00E34370" w:rsidRPr="00E34370">
        <w:rPr>
          <w:color w:val="212529"/>
        </w:rPr>
        <w:t xml:space="preserve"> округе. Комиссия ликвидировала киоск на берегу </w:t>
      </w:r>
      <w:proofErr w:type="spellStart"/>
      <w:r w:rsidR="00E34370" w:rsidRPr="00E34370">
        <w:rPr>
          <w:color w:val="212529"/>
        </w:rPr>
        <w:t>Ермошкиного</w:t>
      </w:r>
      <w:proofErr w:type="spellEnd"/>
      <w:r w:rsidR="00E34370" w:rsidRPr="00E34370">
        <w:rPr>
          <w:color w:val="212529"/>
        </w:rPr>
        <w:t xml:space="preserve"> озера, а также лоток на улице Энергетиков. Еще трем владельцам незаконно построенных объектов также предъявлены требования о демонтаже объектов.</w:t>
      </w:r>
    </w:p>
    <w:p w:rsidR="00636338" w:rsidRPr="00E34370" w:rsidRDefault="00636338" w:rsidP="009D6B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338" w:rsidRPr="00E34370" w:rsidSect="006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34370"/>
    <w:rsid w:val="00636338"/>
    <w:rsid w:val="009D6BDA"/>
    <w:rsid w:val="00E3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8"/>
  </w:style>
  <w:style w:type="paragraph" w:styleId="1">
    <w:name w:val="heading 1"/>
    <w:basedOn w:val="a"/>
    <w:link w:val="10"/>
    <w:uiPriority w:val="9"/>
    <w:qFormat/>
    <w:rsid w:val="00E3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cl-each-counter">
    <w:name w:val="uscl-each-counter"/>
    <w:basedOn w:val="a0"/>
    <w:rsid w:val="00E34370"/>
  </w:style>
  <w:style w:type="paragraph" w:styleId="a3">
    <w:name w:val="Normal (Web)"/>
    <w:basedOn w:val="a"/>
    <w:uiPriority w:val="99"/>
    <w:unhideWhenUsed/>
    <w:rsid w:val="00E3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4370"/>
    <w:rPr>
      <w:color w:val="0000FF"/>
      <w:u w:val="single"/>
    </w:rPr>
  </w:style>
  <w:style w:type="character" w:customStyle="1" w:styleId="resh-link">
    <w:name w:val="resh-link"/>
    <w:basedOn w:val="a0"/>
    <w:rsid w:val="00E34370"/>
  </w:style>
  <w:style w:type="character" w:styleId="a7">
    <w:name w:val="Strong"/>
    <w:basedOn w:val="a0"/>
    <w:uiPriority w:val="22"/>
    <w:qFormat/>
    <w:rsid w:val="00E34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55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9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2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31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9" w:color="FF0000"/>
                <w:bottom w:val="single" w:sz="2" w:space="0" w:color="FF0000"/>
                <w:right w:val="single" w:sz="2" w:space="9" w:color="FF0000"/>
              </w:divBdr>
              <w:divsChild>
                <w:div w:id="745569703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767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9" w:color="FF0000"/>
                <w:bottom w:val="single" w:sz="2" w:space="0" w:color="FF0000"/>
                <w:right w:val="single" w:sz="2" w:space="9" w:color="FF0000"/>
              </w:divBdr>
              <w:divsChild>
                <w:div w:id="923610566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k.kp.ru/online/news/35331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2019-07-18T11:51:00Z</dcterms:created>
  <dcterms:modified xsi:type="dcterms:W3CDTF">2019-07-18T11:51:00Z</dcterms:modified>
</cp:coreProperties>
</file>