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4A" w:rsidRPr="00A73CFE" w:rsidRDefault="0021334A" w:rsidP="0021334A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20C22"/>
          <w:kern w:val="36"/>
          <w:sz w:val="36"/>
          <w:szCs w:val="36"/>
          <w:lang w:eastAsia="ru-RU"/>
        </w:rPr>
      </w:pPr>
      <w:r w:rsidRPr="00A73CFE">
        <w:rPr>
          <w:rFonts w:ascii="Arial" w:eastAsia="Times New Roman" w:hAnsi="Arial" w:cs="Arial"/>
          <w:b/>
          <w:bCs/>
          <w:color w:val="020C22"/>
          <w:kern w:val="36"/>
          <w:sz w:val="36"/>
          <w:szCs w:val="36"/>
          <w:lang w:eastAsia="ru-RU"/>
        </w:rPr>
        <w:t>Под Курском пройдет фестиваль авторской песни «Соловьиная трель»</w:t>
      </w:r>
    </w:p>
    <w:p w:rsidR="0021334A" w:rsidRPr="0021334A" w:rsidRDefault="0021334A" w:rsidP="0021334A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404142"/>
          <w:sz w:val="28"/>
          <w:szCs w:val="28"/>
          <w:lang w:eastAsia="ru-RU"/>
        </w:rPr>
      </w:pPr>
      <w:r w:rsidRPr="0021334A">
        <w:rPr>
          <w:rFonts w:ascii="Arial" w:eastAsia="Times New Roman" w:hAnsi="Arial" w:cs="Arial"/>
          <w:color w:val="404142"/>
          <w:sz w:val="28"/>
          <w:szCs w:val="28"/>
          <w:lang w:eastAsia="ru-RU"/>
        </w:rPr>
        <w:t> </w:t>
      </w:r>
    </w:p>
    <w:p w:rsidR="0021334A" w:rsidRPr="0021334A" w:rsidRDefault="00A73CFE" w:rsidP="0021334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                     </w:t>
      </w:r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Традиционный XXXII Международный фестиваль авторской песни «Соловьиная трель», посвященный 95-летию со дня рождения Булата Окуджавы, состоится с 31 мая по 2 июня в п. </w:t>
      </w:r>
      <w:proofErr w:type="spellStart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Дичня</w:t>
      </w:r>
      <w:proofErr w:type="spellEnd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в урочище </w:t>
      </w:r>
      <w:proofErr w:type="spellStart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Рахоль</w:t>
      </w:r>
      <w:proofErr w:type="spellEnd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. Ожидается, что мероприятия фестиваля посетят свыше 10 тыс. гостей и участников из России, Белоруссии, Украины, Польши, Чехии и Израиля.</w:t>
      </w:r>
    </w:p>
    <w:p w:rsidR="0021334A" w:rsidRPr="0021334A" w:rsidRDefault="00A73CFE" w:rsidP="0021334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                     </w:t>
      </w:r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Об этом в ходе пресс-конференции рассказали организаторы мероприятия: исполнительный директор фестиваля Александр </w:t>
      </w:r>
      <w:proofErr w:type="spellStart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Шестеряков</w:t>
      </w:r>
      <w:proofErr w:type="spellEnd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; председатель общественного совета фестиваля, директор «Дворца пионеров и школьников» Александр Трубников и заместитель председателя комитета внутренней политики Александр Шаповалов.</w:t>
      </w:r>
    </w:p>
    <w:p w:rsidR="0021334A" w:rsidRPr="0021334A" w:rsidRDefault="00A73CFE" w:rsidP="0021334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                     </w:t>
      </w:r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В жюри фестиваля приглашены известные в России авторы-исполнители. На поляне будут работать три сценических площадки: «Главная», «Струны души» и альтернативная молодежная сцена «Под парашютом». Гости мероприятия смогут услышать не только классическую авторскую песню, но и бард-рок, блюз, фолк и даже поэтические жанры. По всем указанным направлениям будут работать творческие мастерские, а также проведены конкурсы, в том </w:t>
      </w:r>
      <w:proofErr w:type="gramStart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числе</w:t>
      </w:r>
      <w:proofErr w:type="gramEnd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детский – «На крыло».</w:t>
      </w:r>
    </w:p>
    <w:p w:rsidR="0021334A" w:rsidRPr="0021334A" w:rsidRDefault="00A73CFE" w:rsidP="0021334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                     </w:t>
      </w:r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Кроме того, в рамках фестиваля впервые пройдет игра спортивного «Что? Где? Когда?». Состоится турнир по современному </w:t>
      </w:r>
      <w:proofErr w:type="spellStart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мечевому</w:t>
      </w:r>
      <w:proofErr w:type="spellEnd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бою «Достойный меч - 2019», исторические реконструкции в средневековом лагере. Откроется детский городок «Солнечный круг». Все желающие смогут подняться на воздушном шаре, стать участниками конкурса любителей шашлыка «Король пикника», а также соревнований по футболу, волейболу, армрестлингу, </w:t>
      </w:r>
      <w:proofErr w:type="spellStart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сапсерфингу</w:t>
      </w:r>
      <w:proofErr w:type="spellEnd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и др. На торговой фестивальной ярмарке можно будет приобрести сувениры.</w:t>
      </w:r>
    </w:p>
    <w:p w:rsidR="0021334A" w:rsidRPr="0021334A" w:rsidRDefault="00A73CFE" w:rsidP="0021334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                    </w:t>
      </w:r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Заключительный гала-концерт фестиваля «Соловьиная трель» под названием «Песни Нового Века» и при участии лауреатов и дипломантов фестиваля состоится во Дворце пионеров и школьников (г. </w:t>
      </w:r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lastRenderedPageBreak/>
        <w:t>Курск, ул</w:t>
      </w:r>
      <w:proofErr w:type="gramStart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.Л</w:t>
      </w:r>
      <w:proofErr w:type="gramEnd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енина, 43) 2 июня в 16:00. Вход - по бесплатным пригласительным билетам. Заказать билеты можно по телефону: +7 915 515 11 </w:t>
      </w:r>
      <w:proofErr w:type="spellStart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11</w:t>
      </w:r>
      <w:proofErr w:type="spellEnd"/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или оставить заявку на - </w:t>
      </w:r>
      <w:hyperlink r:id="rId4" w:history="1">
        <w:r w:rsidR="0021334A" w:rsidRPr="0021334A">
          <w:rPr>
            <w:rFonts w:ascii="Arial" w:eastAsia="Times New Roman" w:hAnsi="Arial" w:cs="Arial"/>
            <w:color w:val="00278C"/>
            <w:sz w:val="28"/>
            <w:szCs w:val="28"/>
            <w:lang w:eastAsia="ru-RU"/>
          </w:rPr>
          <w:t>trelfest@mail.ru</w:t>
        </w:r>
      </w:hyperlink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.</w:t>
      </w:r>
    </w:p>
    <w:p w:rsidR="0021334A" w:rsidRPr="0021334A" w:rsidRDefault="00A73CFE" w:rsidP="0021334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                    </w:t>
      </w:r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Для приезда гостей в лагерь фестиваля будет организовано движение транспорта из городов Курск и Курчатов. С полной программой фестиваля и расписанием маршрутов можно ознакомиться на сайте проекта </w:t>
      </w:r>
      <w:proofErr w:type="spellStart"/>
      <w:r w:rsidR="00472CF3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fldChar w:fldCharType="begin"/>
      </w:r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instrText xml:space="preserve"> HYPERLINK "https://vk.com/away.php?to=http%3A%2F%2F%F1%EE%EB%EE%E2%FC%E8%ED%E0%FF-%F2%F0%E5%EB%FC.%F0%F4&amp;post=-181160244_1916&amp;cc_key=" \t "_blank" </w:instrText>
      </w:r>
      <w:r w:rsidR="00472CF3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fldChar w:fldCharType="separate"/>
      </w:r>
      <w:r w:rsidR="0021334A" w:rsidRPr="0021334A">
        <w:rPr>
          <w:rFonts w:ascii="Arial" w:eastAsia="Times New Roman" w:hAnsi="Arial" w:cs="Arial"/>
          <w:color w:val="00278C"/>
          <w:sz w:val="28"/>
          <w:szCs w:val="28"/>
          <w:lang w:eastAsia="ru-RU"/>
        </w:rPr>
        <w:t>соловьиная-трель</w:t>
      </w:r>
      <w:proofErr w:type="gramStart"/>
      <w:r w:rsidR="0021334A" w:rsidRPr="0021334A">
        <w:rPr>
          <w:rFonts w:ascii="Arial" w:eastAsia="Times New Roman" w:hAnsi="Arial" w:cs="Arial"/>
          <w:color w:val="00278C"/>
          <w:sz w:val="28"/>
          <w:szCs w:val="28"/>
          <w:lang w:eastAsia="ru-RU"/>
        </w:rPr>
        <w:t>.р</w:t>
      </w:r>
      <w:proofErr w:type="gramEnd"/>
      <w:r w:rsidR="0021334A" w:rsidRPr="0021334A">
        <w:rPr>
          <w:rFonts w:ascii="Arial" w:eastAsia="Times New Roman" w:hAnsi="Arial" w:cs="Arial"/>
          <w:color w:val="00278C"/>
          <w:sz w:val="28"/>
          <w:szCs w:val="28"/>
          <w:lang w:eastAsia="ru-RU"/>
        </w:rPr>
        <w:t>ф</w:t>
      </w:r>
      <w:proofErr w:type="spellEnd"/>
      <w:r w:rsidR="00472CF3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fldChar w:fldCharType="end"/>
      </w:r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.</w:t>
      </w:r>
    </w:p>
    <w:p w:rsidR="0021334A" w:rsidRPr="0021334A" w:rsidRDefault="00A73CFE" w:rsidP="0021334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                    </w:t>
      </w:r>
      <w:r w:rsidR="0021334A" w:rsidRPr="0021334A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Организаторами мероприятия выступают администрации Курской области, городов Курска и Курчатова, КГУ и МФАП «Соловьиная трель». Фестиваль авторской песни проводится в нашем регионе на берегу реки Сейм с 1988 года.</w:t>
      </w:r>
    </w:p>
    <w:p w:rsidR="0021334A" w:rsidRPr="0021334A" w:rsidRDefault="00472CF3" w:rsidP="0021334A">
      <w:pPr>
        <w:shd w:val="clear" w:color="auto" w:fill="F8F8F8"/>
        <w:spacing w:line="240" w:lineRule="auto"/>
        <w:jc w:val="both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hyperlink r:id="rId5" w:history="1">
        <w:r w:rsidRPr="00472CF3">
          <w:rPr>
            <w:rFonts w:ascii="Arial" w:eastAsia="Times New Roman" w:hAnsi="Arial" w:cs="Arial"/>
            <w:color w:val="030617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adm.rkursk.ru/files/13/images/93624_53_85951.jpg" title="&quot;&quot;" style="width:24.3pt;height:24.3pt" o:button="t"/>
          </w:pict>
        </w:r>
      </w:hyperlink>
      <w:hyperlink r:id="rId6" w:history="1">
        <w:r w:rsidRPr="00472CF3">
          <w:rPr>
            <w:rFonts w:ascii="Arial" w:eastAsia="Times New Roman" w:hAnsi="Arial" w:cs="Arial"/>
            <w:color w:val="030617"/>
            <w:sz w:val="28"/>
            <w:szCs w:val="28"/>
            <w:lang w:eastAsia="ru-RU"/>
          </w:rPr>
          <w:pict>
            <v:shape id="_x0000_i1026" type="#_x0000_t75" alt="" href="https://adm.rkursk.ru/files/13/images/93624_53_85952.jpg" title="&quot;&quot;" style="width:24.3pt;height:24.3pt" o:button="t"/>
          </w:pict>
        </w:r>
      </w:hyperlink>
    </w:p>
    <w:p w:rsidR="00645CF5" w:rsidRPr="0021334A" w:rsidRDefault="00645CF5" w:rsidP="0021334A">
      <w:pPr>
        <w:jc w:val="both"/>
        <w:rPr>
          <w:sz w:val="28"/>
          <w:szCs w:val="28"/>
        </w:rPr>
      </w:pPr>
    </w:p>
    <w:sectPr w:rsidR="00645CF5" w:rsidRPr="0021334A" w:rsidSect="00B37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E87"/>
    <w:rsid w:val="001C7D55"/>
    <w:rsid w:val="0021334A"/>
    <w:rsid w:val="00472CF3"/>
    <w:rsid w:val="00645CF5"/>
    <w:rsid w:val="00A73CFE"/>
    <w:rsid w:val="00B37E87"/>
    <w:rsid w:val="00C4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5"/>
  </w:style>
  <w:style w:type="paragraph" w:styleId="1">
    <w:name w:val="heading 1"/>
    <w:basedOn w:val="a"/>
    <w:link w:val="10"/>
    <w:uiPriority w:val="9"/>
    <w:qFormat/>
    <w:rsid w:val="002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33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.rkursk.ru/files/13/images/93624_53_85952.jpg" TargetMode="External"/><Relationship Id="rId5" Type="http://schemas.openxmlformats.org/officeDocument/2006/relationships/hyperlink" Target="https://adm.rkursk.ru/files/13/images/93624_53_85951.jpg" TargetMode="External"/><Relationship Id="rId4" Type="http://schemas.openxmlformats.org/officeDocument/2006/relationships/hyperlink" Target="mailto:trel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2019-05-27T09:41:00Z</cp:lastPrinted>
  <dcterms:created xsi:type="dcterms:W3CDTF">2019-05-27T09:41:00Z</dcterms:created>
  <dcterms:modified xsi:type="dcterms:W3CDTF">2019-05-28T06:21:00Z</dcterms:modified>
</cp:coreProperties>
</file>