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36" w:rsidRPr="007E4B98" w:rsidRDefault="008F15C1" w:rsidP="007E4B98">
      <w:pPr>
        <w:jc w:val="both"/>
        <w:rPr>
          <w:rFonts w:ascii="Times New Roman" w:hAnsi="Times New Roman" w:cs="Times New Roman"/>
        </w:rPr>
      </w:pPr>
      <w:r w:rsidRPr="007E4B98">
        <w:rPr>
          <w:rFonts w:ascii="Times New Roman" w:hAnsi="Times New Roman" w:cs="Times New Roman"/>
        </w:rPr>
        <w:t xml:space="preserve">24 января 2013 года состоялось очередное заседание в Университет пожилого человека «Золотой возраст» Октябрьского района. </w:t>
      </w:r>
      <w:r w:rsidR="007E4B98" w:rsidRPr="007E4B98">
        <w:rPr>
          <w:rFonts w:ascii="Times New Roman" w:hAnsi="Times New Roman" w:cs="Times New Roman"/>
        </w:rPr>
        <w:t xml:space="preserve">Университет в </w:t>
      </w:r>
      <w:r w:rsidRPr="007E4B98">
        <w:rPr>
          <w:rFonts w:ascii="Times New Roman" w:hAnsi="Times New Roman" w:cs="Times New Roman"/>
        </w:rPr>
        <w:t>районе действует с 2010 год. В нем  открыто 4 факультета и обучается 172 человека. В 2011-2012 учебном году при поддержке районной администрации слушатели Университета неоднократно проводили  праздничные мероприятия и совершили несколько экскурсий по памятным местам Курской области.</w:t>
      </w:r>
    </w:p>
    <w:p w:rsidR="008F15C1" w:rsidRDefault="008F15C1">
      <w:r>
        <w:rPr>
          <w:noProof/>
          <w:lang w:eastAsia="ru-RU"/>
        </w:rPr>
        <w:drawing>
          <wp:inline distT="0" distB="0" distL="0" distR="0">
            <wp:extent cx="5619750" cy="4215867"/>
            <wp:effectExtent l="0" t="0" r="0" b="0"/>
            <wp:docPr id="1" name="Рисунок 1" descr="C:\Users\Филин\Desktop\Documents\фото\фото 2013\выездной прием Артюховка 24.01.2013\DSC09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илин\Desktop\Documents\фото\фото 2013\выездной прием Артюховка 24.01.2013\DSC09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153" cy="421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5C1" w:rsidRDefault="008F15C1">
      <w:r>
        <w:rPr>
          <w:noProof/>
          <w:lang w:eastAsia="ru-RU"/>
        </w:rPr>
        <w:drawing>
          <wp:inline distT="0" distB="0" distL="0" distR="0">
            <wp:extent cx="5940425" cy="4456433"/>
            <wp:effectExtent l="0" t="0" r="3175" b="1270"/>
            <wp:docPr id="2" name="Рисунок 2" descr="C:\Users\Филин\Desktop\Documents\фото\фото 2013\выездной прием Артюховка 24.01.2013\DSC09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н\Desktop\Documents\фото\фото 2013\выездной прием Артюховка 24.01.2013\DSC093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15C1" w:rsidSect="008F15C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84"/>
    <w:rsid w:val="003C2E36"/>
    <w:rsid w:val="007E4B98"/>
    <w:rsid w:val="008F15C1"/>
    <w:rsid w:val="00C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>SPecialiST RePack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Филин</dc:creator>
  <cp:keywords/>
  <dc:description/>
  <cp:lastModifiedBy>Филин</cp:lastModifiedBy>
  <cp:revision>3</cp:revision>
  <dcterms:created xsi:type="dcterms:W3CDTF">2013-01-26T21:14:00Z</dcterms:created>
  <dcterms:modified xsi:type="dcterms:W3CDTF">2013-01-26T21:20:00Z</dcterms:modified>
</cp:coreProperties>
</file>