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AC" w:rsidRPr="001F289B" w:rsidRDefault="004672AC" w:rsidP="00602A5D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F289B">
        <w:rPr>
          <w:rFonts w:ascii="Arial" w:hAnsi="Arial" w:cs="Arial"/>
          <w:b/>
          <w:sz w:val="28"/>
          <w:szCs w:val="28"/>
        </w:rPr>
        <w:t>Граждане смогут жаловаться на качество товаров и услуг через МФЦ</w:t>
      </w:r>
    </w:p>
    <w:p w:rsidR="00602A5D" w:rsidRPr="001F289B" w:rsidRDefault="00602A5D" w:rsidP="004672A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F289B" w:rsidRPr="001F289B" w:rsidRDefault="001F289B" w:rsidP="004672A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B0CCF" w:rsidRPr="001F289B" w:rsidRDefault="00CB0CCF" w:rsidP="004672A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289B">
        <w:rPr>
          <w:rFonts w:ascii="Arial" w:hAnsi="Arial" w:cs="Arial"/>
          <w:sz w:val="28"/>
          <w:szCs w:val="28"/>
        </w:rPr>
        <w:t>Гос</w:t>
      </w:r>
      <w:r w:rsidR="004672AC" w:rsidRPr="001F289B">
        <w:rPr>
          <w:rFonts w:ascii="Arial" w:hAnsi="Arial" w:cs="Arial"/>
          <w:sz w:val="28"/>
          <w:szCs w:val="28"/>
        </w:rPr>
        <w:t>ударственная Д</w:t>
      </w:r>
      <w:r w:rsidRPr="001F289B">
        <w:rPr>
          <w:rFonts w:ascii="Arial" w:hAnsi="Arial" w:cs="Arial"/>
          <w:sz w:val="28"/>
          <w:szCs w:val="28"/>
        </w:rPr>
        <w:t>ума одобрила в первом чтении законопроект, который предлагает дать возможность гражданам подавать жалобы на качество товаров через многофункциональные центры предоставления государственных и муниципальных услуг (МФЦ).</w:t>
      </w:r>
    </w:p>
    <w:p w:rsidR="00602A5D" w:rsidRPr="001F289B" w:rsidRDefault="00602A5D" w:rsidP="004672A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289B">
        <w:rPr>
          <w:rFonts w:ascii="Arial" w:hAnsi="Arial" w:cs="Arial"/>
          <w:sz w:val="28"/>
          <w:szCs w:val="28"/>
        </w:rPr>
        <w:t>Изменения позволят гражданам обжаловать действия, связанные с нарушением различных требований по качеству и безопасности (в том числе санитарной и пожарной) в различных сферах (услуги, оказываемые в торговых и развлекательных центрах, туристические услуги и т. д.). Данные поправки обеспечат эффективную форму общественного контроля и дополнительную процедуру оперативного реагирования для защиты прав граждан, обеспечения качества и безопасности их жизни и здоровья.</w:t>
      </w:r>
    </w:p>
    <w:p w:rsidR="00CB0CCF" w:rsidRPr="001F289B" w:rsidRDefault="00D4202D" w:rsidP="004672A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289B">
        <w:rPr>
          <w:rFonts w:ascii="Arial" w:hAnsi="Arial" w:cs="Arial"/>
          <w:sz w:val="28"/>
          <w:szCs w:val="28"/>
        </w:rPr>
        <w:t xml:space="preserve">Как пояснили в Комитете информатизации, государственных и муниципальных услуг Курской области, в настоящее время норма о возможности осуществления подачи жалоб потребителей </w:t>
      </w:r>
      <w:r w:rsidR="009C3AF1" w:rsidRPr="001F289B">
        <w:rPr>
          <w:rFonts w:ascii="Arial" w:hAnsi="Arial" w:cs="Arial"/>
          <w:sz w:val="28"/>
          <w:szCs w:val="28"/>
        </w:rPr>
        <w:t xml:space="preserve">через МФЦ </w:t>
      </w:r>
      <w:r w:rsidRPr="001F289B">
        <w:rPr>
          <w:rFonts w:ascii="Arial" w:hAnsi="Arial" w:cs="Arial"/>
          <w:sz w:val="28"/>
          <w:szCs w:val="28"/>
        </w:rPr>
        <w:t>носит необязательный характер</w:t>
      </w:r>
      <w:r w:rsidR="009C3AF1" w:rsidRPr="001F289B">
        <w:rPr>
          <w:rFonts w:ascii="Arial" w:hAnsi="Arial" w:cs="Arial"/>
          <w:sz w:val="28"/>
          <w:szCs w:val="28"/>
        </w:rPr>
        <w:t xml:space="preserve"> и не регламентирован нормативными актами. Это</w:t>
      </w:r>
      <w:r w:rsidRPr="001F289B">
        <w:rPr>
          <w:rFonts w:ascii="Arial" w:hAnsi="Arial" w:cs="Arial"/>
          <w:sz w:val="28"/>
          <w:szCs w:val="28"/>
        </w:rPr>
        <w:t xml:space="preserve"> привело к отсутствию повсеместной организации такой работы во всех МФЦ и поставило потребителей в разных регионах в неравное положение</w:t>
      </w:r>
      <w:r w:rsidR="009C3AF1" w:rsidRPr="001F289B">
        <w:rPr>
          <w:rFonts w:ascii="Arial" w:hAnsi="Arial" w:cs="Arial"/>
          <w:sz w:val="28"/>
          <w:szCs w:val="28"/>
        </w:rPr>
        <w:t xml:space="preserve">, в том числе и жителей </w:t>
      </w:r>
      <w:r w:rsidR="00F77A06" w:rsidRPr="001F289B">
        <w:rPr>
          <w:rFonts w:ascii="Arial" w:hAnsi="Arial" w:cs="Arial"/>
          <w:sz w:val="28"/>
          <w:szCs w:val="28"/>
        </w:rPr>
        <w:t>К</w:t>
      </w:r>
      <w:r w:rsidR="009C3AF1" w:rsidRPr="001F289B">
        <w:rPr>
          <w:rFonts w:ascii="Arial" w:hAnsi="Arial" w:cs="Arial"/>
          <w:sz w:val="28"/>
          <w:szCs w:val="28"/>
        </w:rPr>
        <w:t>урско</w:t>
      </w:r>
      <w:r w:rsidR="00F77A06" w:rsidRPr="001F289B">
        <w:rPr>
          <w:rFonts w:ascii="Arial" w:hAnsi="Arial" w:cs="Arial"/>
          <w:sz w:val="28"/>
          <w:szCs w:val="28"/>
        </w:rPr>
        <w:t>й</w:t>
      </w:r>
      <w:r w:rsidR="009C3AF1" w:rsidRPr="001F289B">
        <w:rPr>
          <w:rFonts w:ascii="Arial" w:hAnsi="Arial" w:cs="Arial"/>
          <w:sz w:val="28"/>
          <w:szCs w:val="28"/>
        </w:rPr>
        <w:t xml:space="preserve"> </w:t>
      </w:r>
      <w:r w:rsidR="00F77A06" w:rsidRPr="001F289B">
        <w:rPr>
          <w:rFonts w:ascii="Arial" w:hAnsi="Arial" w:cs="Arial"/>
          <w:sz w:val="28"/>
          <w:szCs w:val="28"/>
        </w:rPr>
        <w:t>области</w:t>
      </w:r>
      <w:r w:rsidRPr="001F289B">
        <w:rPr>
          <w:rFonts w:ascii="Arial" w:hAnsi="Arial" w:cs="Arial"/>
          <w:sz w:val="28"/>
          <w:szCs w:val="28"/>
        </w:rPr>
        <w:t>.</w:t>
      </w:r>
      <w:r w:rsidR="001F289B" w:rsidRPr="001F289B">
        <w:rPr>
          <w:rFonts w:ascii="Arial" w:hAnsi="Arial" w:cs="Arial"/>
          <w:sz w:val="28"/>
          <w:szCs w:val="28"/>
        </w:rPr>
        <w:t xml:space="preserve"> </w:t>
      </w:r>
      <w:r w:rsidR="00CB0CCF" w:rsidRPr="001F289B">
        <w:rPr>
          <w:rFonts w:ascii="Arial" w:hAnsi="Arial" w:cs="Arial"/>
          <w:sz w:val="28"/>
          <w:szCs w:val="28"/>
        </w:rPr>
        <w:t>Также законопроектом предусматривается возможность проведения консультаций по вопросам защиты прав потребителей</w:t>
      </w:r>
      <w:r w:rsidR="00602A5D" w:rsidRPr="001F289B">
        <w:rPr>
          <w:rFonts w:ascii="Arial" w:hAnsi="Arial" w:cs="Arial"/>
          <w:sz w:val="28"/>
          <w:szCs w:val="28"/>
        </w:rPr>
        <w:t>.</w:t>
      </w:r>
    </w:p>
    <w:p w:rsidR="00BA4BA7" w:rsidRPr="001F289B" w:rsidRDefault="001F289B" w:rsidP="001F289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289B">
        <w:rPr>
          <w:rFonts w:ascii="Arial" w:hAnsi="Arial" w:cs="Arial"/>
          <w:sz w:val="28"/>
          <w:szCs w:val="28"/>
        </w:rPr>
        <w:t>Нововведение существенно облегчит жизнь гражданам, в том числе и жителям нашего региона.</w:t>
      </w:r>
    </w:p>
    <w:sectPr w:rsidR="00BA4BA7" w:rsidRPr="001F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CF"/>
    <w:rsid w:val="00104E51"/>
    <w:rsid w:val="001F289B"/>
    <w:rsid w:val="00274795"/>
    <w:rsid w:val="0042510D"/>
    <w:rsid w:val="004672AC"/>
    <w:rsid w:val="00602A5D"/>
    <w:rsid w:val="00643469"/>
    <w:rsid w:val="006668CD"/>
    <w:rsid w:val="009C3AF1"/>
    <w:rsid w:val="00AD36B8"/>
    <w:rsid w:val="00B1395B"/>
    <w:rsid w:val="00BA4BA7"/>
    <w:rsid w:val="00BD02AC"/>
    <w:rsid w:val="00CB0CCF"/>
    <w:rsid w:val="00D4202D"/>
    <w:rsid w:val="00DA3B12"/>
    <w:rsid w:val="00E95956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3DAE-C34F-43E4-9C56-7060DB1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cp:lastPrinted>2018-07-03T06:08:00Z</cp:lastPrinted>
  <dcterms:created xsi:type="dcterms:W3CDTF">2018-07-03T06:16:00Z</dcterms:created>
  <dcterms:modified xsi:type="dcterms:W3CDTF">2018-07-03T06:16:00Z</dcterms:modified>
</cp:coreProperties>
</file>