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A" w:rsidRDefault="00DA4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A4239">
        <w:rPr>
          <w:rFonts w:ascii="Times New Roman" w:hAnsi="Times New Roman" w:cs="Times New Roman"/>
          <w:sz w:val="28"/>
          <w:szCs w:val="28"/>
        </w:rPr>
        <w:t>«Дарницкий»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23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01">
        <w:rPr>
          <w:rFonts w:ascii="Times New Roman" w:hAnsi="Times New Roman" w:cs="Times New Roman"/>
          <w:sz w:val="28"/>
          <w:szCs w:val="28"/>
        </w:rPr>
        <w:t xml:space="preserve">дотационный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239">
        <w:rPr>
          <w:rFonts w:ascii="Times New Roman" w:hAnsi="Times New Roman" w:cs="Times New Roman"/>
          <w:sz w:val="28"/>
          <w:szCs w:val="28"/>
        </w:rPr>
        <w:t xml:space="preserve">сорт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239">
        <w:rPr>
          <w:rFonts w:ascii="Times New Roman" w:hAnsi="Times New Roman" w:cs="Times New Roman"/>
          <w:sz w:val="28"/>
          <w:szCs w:val="28"/>
        </w:rPr>
        <w:t>хлеба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239" w:rsidRPr="00DA4239" w:rsidRDefault="00B84B7B" w:rsidP="001D1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239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39">
        <w:rPr>
          <w:rFonts w:ascii="Times New Roman" w:hAnsi="Times New Roman" w:cs="Times New Roman"/>
          <w:sz w:val="28"/>
          <w:szCs w:val="28"/>
        </w:rPr>
        <w:t xml:space="preserve"> от 29.04.2015г № 244-па «О мерах по стабилизации цен на хлеб» (с изменениями и дополнениями) 20 декабря 2017г. проведен </w:t>
      </w:r>
      <w:r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DA4239">
        <w:rPr>
          <w:rFonts w:ascii="Times New Roman" w:hAnsi="Times New Roman" w:cs="Times New Roman"/>
          <w:sz w:val="28"/>
          <w:szCs w:val="28"/>
        </w:rPr>
        <w:t xml:space="preserve">Аукцион по отбору хозяйствующих субъектов, выпекающих и реализующих </w:t>
      </w:r>
      <w:r w:rsidR="002A7301">
        <w:rPr>
          <w:rFonts w:ascii="Times New Roman" w:hAnsi="Times New Roman" w:cs="Times New Roman"/>
          <w:sz w:val="28"/>
          <w:szCs w:val="28"/>
        </w:rPr>
        <w:t>дотационные</w:t>
      </w:r>
      <w:r w:rsidR="00DA4239">
        <w:rPr>
          <w:rFonts w:ascii="Times New Roman" w:hAnsi="Times New Roman" w:cs="Times New Roman"/>
          <w:sz w:val="28"/>
          <w:szCs w:val="28"/>
        </w:rPr>
        <w:t xml:space="preserve"> </w:t>
      </w:r>
      <w:r w:rsidR="002A7301">
        <w:rPr>
          <w:rFonts w:ascii="Times New Roman" w:hAnsi="Times New Roman" w:cs="Times New Roman"/>
          <w:sz w:val="28"/>
          <w:szCs w:val="28"/>
        </w:rPr>
        <w:t xml:space="preserve"> </w:t>
      </w:r>
      <w:r w:rsidR="00DA4239">
        <w:rPr>
          <w:rFonts w:ascii="Times New Roman" w:hAnsi="Times New Roman" w:cs="Times New Roman"/>
          <w:sz w:val="28"/>
          <w:szCs w:val="28"/>
        </w:rPr>
        <w:t>сорта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хлеба </w:t>
      </w:r>
      <w:r w:rsidR="001D15F7">
        <w:rPr>
          <w:rFonts w:ascii="Times New Roman" w:hAnsi="Times New Roman" w:cs="Times New Roman"/>
          <w:sz w:val="28"/>
          <w:szCs w:val="28"/>
        </w:rPr>
        <w:t>(«Дарницкий»)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организации розничной торговли Курской области по оптово (отпускной) цене на 2018 год</w:t>
      </w:r>
      <w:r w:rsidR="001D1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15F7">
        <w:rPr>
          <w:rFonts w:ascii="Times New Roman" w:hAnsi="Times New Roman" w:cs="Times New Roman"/>
          <w:sz w:val="28"/>
          <w:szCs w:val="28"/>
        </w:rPr>
        <w:t xml:space="preserve">  По результатам аукциона </w:t>
      </w:r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1D15F7">
        <w:rPr>
          <w:rFonts w:ascii="Times New Roman" w:hAnsi="Times New Roman" w:cs="Times New Roman"/>
          <w:sz w:val="28"/>
          <w:szCs w:val="28"/>
        </w:rPr>
        <w:t xml:space="preserve">  по лоту № 17 Октябрьский район</w:t>
      </w:r>
      <w:r>
        <w:rPr>
          <w:rFonts w:ascii="Times New Roman" w:hAnsi="Times New Roman" w:cs="Times New Roman"/>
          <w:sz w:val="28"/>
          <w:szCs w:val="28"/>
        </w:rPr>
        <w:t xml:space="preserve">  признано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D15F7">
        <w:rPr>
          <w:rFonts w:ascii="Times New Roman" w:hAnsi="Times New Roman" w:cs="Times New Roman"/>
          <w:sz w:val="28"/>
          <w:szCs w:val="28"/>
        </w:rPr>
        <w:t xml:space="preserve">, </w:t>
      </w:r>
      <w:r w:rsidR="009921CC">
        <w:rPr>
          <w:rFonts w:ascii="Times New Roman" w:hAnsi="Times New Roman" w:cs="Times New Roman"/>
          <w:sz w:val="28"/>
          <w:szCs w:val="28"/>
        </w:rPr>
        <w:t xml:space="preserve">за  2017 год  реализовано 232,5 тыс. буханок хлеба, </w:t>
      </w:r>
      <w:r w:rsidR="001D15F7">
        <w:rPr>
          <w:rFonts w:ascii="Times New Roman" w:hAnsi="Times New Roman" w:cs="Times New Roman"/>
          <w:sz w:val="28"/>
          <w:szCs w:val="28"/>
        </w:rPr>
        <w:t>суточный объем поставки в наш район составляет 615 буханок</w:t>
      </w:r>
      <w:r w:rsidR="009921CC">
        <w:rPr>
          <w:rFonts w:ascii="Times New Roman" w:hAnsi="Times New Roman" w:cs="Times New Roman"/>
          <w:sz w:val="28"/>
          <w:szCs w:val="28"/>
        </w:rPr>
        <w:t>.</w:t>
      </w:r>
      <w:r w:rsidR="001D15F7">
        <w:rPr>
          <w:rFonts w:ascii="Times New Roman" w:hAnsi="Times New Roman" w:cs="Times New Roman"/>
          <w:sz w:val="28"/>
          <w:szCs w:val="28"/>
        </w:rPr>
        <w:t xml:space="preserve"> </w:t>
      </w:r>
      <w:r w:rsidR="00226005">
        <w:rPr>
          <w:rFonts w:ascii="Times New Roman" w:hAnsi="Times New Roman" w:cs="Times New Roman"/>
          <w:sz w:val="28"/>
          <w:szCs w:val="28"/>
        </w:rPr>
        <w:t>В розничной торговли дотационный хлеб можно приобрести</w:t>
      </w:r>
      <w:r w:rsidR="009921CC">
        <w:rPr>
          <w:rFonts w:ascii="Times New Roman" w:hAnsi="Times New Roman" w:cs="Times New Roman"/>
          <w:sz w:val="28"/>
          <w:szCs w:val="28"/>
        </w:rPr>
        <w:t xml:space="preserve"> </w:t>
      </w:r>
      <w:r w:rsidR="00226005">
        <w:rPr>
          <w:rFonts w:ascii="Times New Roman" w:hAnsi="Times New Roman" w:cs="Times New Roman"/>
          <w:sz w:val="28"/>
          <w:szCs w:val="28"/>
        </w:rPr>
        <w:t xml:space="preserve"> в   торговых </w:t>
      </w:r>
      <w:r w:rsidR="00971603">
        <w:rPr>
          <w:rFonts w:ascii="Times New Roman" w:hAnsi="Times New Roman" w:cs="Times New Roman"/>
          <w:sz w:val="28"/>
          <w:szCs w:val="28"/>
        </w:rPr>
        <w:t xml:space="preserve"> </w:t>
      </w:r>
      <w:r w:rsidR="00226005">
        <w:rPr>
          <w:rFonts w:ascii="Times New Roman" w:hAnsi="Times New Roman" w:cs="Times New Roman"/>
          <w:sz w:val="28"/>
          <w:szCs w:val="28"/>
        </w:rPr>
        <w:t xml:space="preserve">сетях «Магнит», «Пятерочка», ТД «Курская птицефабрика», а так же </w:t>
      </w:r>
      <w:r w:rsidR="008F4DFB">
        <w:rPr>
          <w:rFonts w:ascii="Times New Roman" w:hAnsi="Times New Roman" w:cs="Times New Roman"/>
          <w:sz w:val="28"/>
          <w:szCs w:val="28"/>
        </w:rPr>
        <w:t xml:space="preserve">в торговых точках </w:t>
      </w:r>
      <w:bookmarkStart w:id="0" w:name="_GoBack"/>
      <w:bookmarkEnd w:id="0"/>
      <w:r w:rsidR="0022600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71603">
        <w:rPr>
          <w:rFonts w:ascii="Times New Roman" w:hAnsi="Times New Roman" w:cs="Times New Roman"/>
          <w:sz w:val="28"/>
          <w:szCs w:val="28"/>
        </w:rPr>
        <w:t>.</w:t>
      </w:r>
    </w:p>
    <w:sectPr w:rsidR="00DA4239" w:rsidRPr="00DA4239" w:rsidSect="00D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32BED"/>
    <w:rsid w:val="000A26EA"/>
    <w:rsid w:val="001D15F7"/>
    <w:rsid w:val="00226005"/>
    <w:rsid w:val="002A7301"/>
    <w:rsid w:val="008F4DFB"/>
    <w:rsid w:val="00971603"/>
    <w:rsid w:val="009921CC"/>
    <w:rsid w:val="00B20FD7"/>
    <w:rsid w:val="00B25A60"/>
    <w:rsid w:val="00B84B7B"/>
    <w:rsid w:val="00C17FD6"/>
    <w:rsid w:val="00D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cp:lastPrinted>2018-02-06T05:56:00Z</cp:lastPrinted>
  <dcterms:created xsi:type="dcterms:W3CDTF">2018-02-06T05:58:00Z</dcterms:created>
  <dcterms:modified xsi:type="dcterms:W3CDTF">2018-02-06T06:13:00Z</dcterms:modified>
</cp:coreProperties>
</file>